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7265" w14:textId="77777777" w:rsidR="007C382E" w:rsidRDefault="007C382E">
      <w:pPr>
        <w:rPr>
          <w:rFonts w:ascii="Arial" w:hAnsi="Arial" w:cs="Arial"/>
          <w:b/>
          <w:bCs/>
          <w:color w:val="3177A3"/>
          <w:sz w:val="36"/>
          <w:szCs w:val="36"/>
        </w:rPr>
      </w:pPr>
    </w:p>
    <w:p w14:paraId="5BBE121A" w14:textId="50A4D1A4" w:rsidR="00240B85" w:rsidRPr="00240B85" w:rsidRDefault="00240B85">
      <w:pPr>
        <w:rPr>
          <w:rFonts w:ascii="Arial" w:hAnsi="Arial" w:cs="Arial"/>
          <w:b/>
          <w:bCs/>
          <w:color w:val="3177A3"/>
          <w:sz w:val="36"/>
          <w:szCs w:val="36"/>
        </w:rPr>
      </w:pPr>
      <w:r w:rsidRPr="00240B85">
        <w:rPr>
          <w:rFonts w:ascii="Arial" w:hAnsi="Arial" w:cs="Arial"/>
          <w:b/>
          <w:bCs/>
          <w:color w:val="3177A3"/>
          <w:sz w:val="36"/>
          <w:szCs w:val="36"/>
        </w:rPr>
        <w:t>BACKGROUND</w:t>
      </w:r>
    </w:p>
    <w:p w14:paraId="0BF39701" w14:textId="77777777" w:rsidR="003C06D4" w:rsidRDefault="003C06D4" w:rsidP="00D36BE9">
      <w:pPr>
        <w:pStyle w:val="BasicParagraph"/>
        <w:rPr>
          <w:rFonts w:ascii="Arial" w:hAnsi="Arial" w:cs="Arial"/>
        </w:rPr>
      </w:pPr>
      <w:bookmarkStart w:id="1" w:name="_Hlk96680353"/>
    </w:p>
    <w:p w14:paraId="147C3962" w14:textId="5D64435C" w:rsidR="00D36BE9" w:rsidRPr="007C382E" w:rsidRDefault="00D36BE9" w:rsidP="00D36BE9">
      <w:pPr>
        <w:pStyle w:val="BasicParagraph"/>
        <w:rPr>
          <w:rFonts w:ascii="Arial" w:hAnsi="Arial" w:cs="Arial"/>
        </w:rPr>
      </w:pPr>
      <w:r w:rsidRPr="007C382E">
        <w:rPr>
          <w:rFonts w:ascii="Arial" w:hAnsi="Arial" w:cs="Arial"/>
        </w:rPr>
        <w:t xml:space="preserve">The criminal system impacts people with disabilities in multiple ways, including disproportionate contact with law enforcement, victimization, overrepresentation in imprisonment and death penalty sentencing, and particular vulnerability in crisis response situations. When disability intersects with other factors such as race, class, gender, and sexuality, it increases marginalization and can increase risk of violence. Aside from </w:t>
      </w:r>
      <w:r w:rsidR="00B977B3" w:rsidRPr="007C382E">
        <w:rPr>
          <w:rFonts w:ascii="Arial" w:hAnsi="Arial" w:cs="Arial"/>
        </w:rPr>
        <w:t xml:space="preserve">some </w:t>
      </w:r>
      <w:r w:rsidRPr="007C382E">
        <w:rPr>
          <w:rFonts w:ascii="Arial" w:hAnsi="Arial" w:cs="Arial"/>
        </w:rPr>
        <w:t xml:space="preserve">victimization and prison statistics, we </w:t>
      </w:r>
      <w:r w:rsidR="00B977B3" w:rsidRPr="007C382E">
        <w:rPr>
          <w:rFonts w:ascii="Arial" w:hAnsi="Arial" w:cs="Arial"/>
        </w:rPr>
        <w:t>lack</w:t>
      </w:r>
      <w:r w:rsidRPr="007C382E">
        <w:rPr>
          <w:rFonts w:ascii="Arial" w:hAnsi="Arial" w:cs="Arial"/>
        </w:rPr>
        <w:t xml:space="preserve"> statistics on disability and law enforcement interactions. This makes developing </w:t>
      </w:r>
      <w:r w:rsidR="00885E05" w:rsidRPr="007C382E">
        <w:rPr>
          <w:rFonts w:ascii="Arial" w:hAnsi="Arial" w:cs="Arial"/>
        </w:rPr>
        <w:t>t</w:t>
      </w:r>
      <w:r w:rsidRPr="007C382E">
        <w:rPr>
          <w:rFonts w:ascii="Arial" w:hAnsi="Arial" w:cs="Arial"/>
        </w:rPr>
        <w:t>ools to acknowledge and accommodate disability across the criminal system even more difficult. Disability is not always recognized which can lead the criminal system</w:t>
      </w:r>
      <w:r w:rsidR="0065334E" w:rsidRPr="007C382E">
        <w:rPr>
          <w:rFonts w:ascii="Arial" w:hAnsi="Arial" w:cs="Arial"/>
        </w:rPr>
        <w:t>—</w:t>
      </w:r>
      <w:r w:rsidRPr="007C382E">
        <w:rPr>
          <w:rFonts w:ascii="Arial" w:hAnsi="Arial" w:cs="Arial"/>
        </w:rPr>
        <w:t>including officers, prosecutors</w:t>
      </w:r>
      <w:r w:rsidR="0065334E" w:rsidRPr="007C382E">
        <w:rPr>
          <w:rFonts w:ascii="Arial" w:hAnsi="Arial" w:cs="Arial"/>
        </w:rPr>
        <w:t>,</w:t>
      </w:r>
      <w:r w:rsidRPr="007C382E">
        <w:rPr>
          <w:rFonts w:ascii="Arial" w:hAnsi="Arial" w:cs="Arial"/>
        </w:rPr>
        <w:t xml:space="preserve"> and courts</w:t>
      </w:r>
      <w:r w:rsidR="0065334E" w:rsidRPr="007C382E">
        <w:rPr>
          <w:rFonts w:ascii="Arial" w:hAnsi="Arial" w:cs="Arial"/>
        </w:rPr>
        <w:t>—</w:t>
      </w:r>
      <w:r w:rsidR="00D2451F" w:rsidRPr="007C382E">
        <w:rPr>
          <w:rFonts w:ascii="Arial" w:hAnsi="Arial" w:cs="Arial"/>
        </w:rPr>
        <w:t xml:space="preserve">to </w:t>
      </w:r>
      <w:r w:rsidRPr="007C382E">
        <w:rPr>
          <w:rFonts w:ascii="Arial" w:hAnsi="Arial" w:cs="Arial"/>
        </w:rPr>
        <w:t>penaliz</w:t>
      </w:r>
      <w:r w:rsidR="00D2451F" w:rsidRPr="007C382E">
        <w:rPr>
          <w:rFonts w:ascii="Arial" w:hAnsi="Arial" w:cs="Arial"/>
        </w:rPr>
        <w:t>e</w:t>
      </w:r>
      <w:r w:rsidRPr="007C382E">
        <w:rPr>
          <w:rFonts w:ascii="Arial" w:hAnsi="Arial" w:cs="Arial"/>
        </w:rPr>
        <w:t xml:space="preserve"> conduct related to disability. Further, a lack of </w:t>
      </w:r>
      <w:r w:rsidR="00885E05" w:rsidRPr="007C382E">
        <w:rPr>
          <w:rFonts w:ascii="Arial" w:hAnsi="Arial" w:cs="Arial"/>
        </w:rPr>
        <w:t xml:space="preserve">community </w:t>
      </w:r>
      <w:r w:rsidRPr="007C382E">
        <w:rPr>
          <w:rFonts w:ascii="Arial" w:hAnsi="Arial" w:cs="Arial"/>
        </w:rPr>
        <w:t xml:space="preserve">alternatives has involved a </w:t>
      </w:r>
      <w:proofErr w:type="gramStart"/>
      <w:r w:rsidRPr="007C382E">
        <w:rPr>
          <w:rFonts w:ascii="Arial" w:hAnsi="Arial" w:cs="Arial"/>
        </w:rPr>
        <w:t>police</w:t>
      </w:r>
      <w:proofErr w:type="gramEnd"/>
      <w:r w:rsidRPr="007C382E">
        <w:rPr>
          <w:rFonts w:ascii="Arial" w:hAnsi="Arial" w:cs="Arial"/>
        </w:rPr>
        <w:t xml:space="preserve">, court, and/or legal response </w:t>
      </w:r>
      <w:r w:rsidR="0065334E" w:rsidRPr="007C382E">
        <w:rPr>
          <w:rFonts w:ascii="Arial" w:hAnsi="Arial" w:cs="Arial"/>
        </w:rPr>
        <w:t>in</w:t>
      </w:r>
      <w:r w:rsidRPr="007C382E">
        <w:rPr>
          <w:rFonts w:ascii="Arial" w:hAnsi="Arial" w:cs="Arial"/>
        </w:rPr>
        <w:t xml:space="preserve"> matters of health, mental health, housing, and other basic social safety needs.</w:t>
      </w:r>
    </w:p>
    <w:p w14:paraId="13E3BE79" w14:textId="77777777" w:rsidR="003C06D4" w:rsidRPr="00D36BE9" w:rsidRDefault="003C06D4" w:rsidP="00D36BE9">
      <w:pPr>
        <w:pStyle w:val="BasicParagraph"/>
        <w:rPr>
          <w:rFonts w:ascii="Arial" w:hAnsi="Arial" w:cs="Arial"/>
        </w:rPr>
      </w:pPr>
    </w:p>
    <w:bookmarkEnd w:id="1"/>
    <w:p w14:paraId="09B34B5B" w14:textId="77777777" w:rsidR="00D36BE9" w:rsidRPr="00C541D0" w:rsidRDefault="00D36BE9" w:rsidP="00D36BE9">
      <w:pPr>
        <w:rPr>
          <w:rFonts w:ascii="Arial" w:hAnsi="Arial" w:cs="Arial"/>
          <w:b/>
          <w:bCs/>
          <w:sz w:val="36"/>
          <w:szCs w:val="36"/>
        </w:rPr>
      </w:pPr>
      <w:r w:rsidRPr="00240B85">
        <w:rPr>
          <w:rFonts w:ascii="Arial" w:hAnsi="Arial" w:cs="Arial"/>
          <w:b/>
          <w:bCs/>
          <w:color w:val="3177A3"/>
          <w:sz w:val="36"/>
          <w:szCs w:val="36"/>
        </w:rPr>
        <w:t>ISSUES</w:t>
      </w:r>
    </w:p>
    <w:p w14:paraId="74C75F1D" w14:textId="77777777" w:rsidR="003C06D4" w:rsidRDefault="003C06D4" w:rsidP="00D36BE9">
      <w:pPr>
        <w:pStyle w:val="BasicParagraph"/>
        <w:rPr>
          <w:rFonts w:ascii="Arial" w:hAnsi="Arial" w:cs="Arial"/>
          <w:b/>
          <w:bCs/>
        </w:rPr>
      </w:pPr>
      <w:bookmarkStart w:id="2" w:name="_Hlk96680421"/>
    </w:p>
    <w:p w14:paraId="6C8B9254" w14:textId="6D7A19AB" w:rsidR="0006717E" w:rsidRPr="007C382E" w:rsidRDefault="00F37D00" w:rsidP="00D36BE9">
      <w:pPr>
        <w:pStyle w:val="BasicParagraph"/>
        <w:rPr>
          <w:rFonts w:ascii="Arial" w:hAnsi="Arial" w:cs="Arial"/>
        </w:rPr>
      </w:pPr>
      <w:r w:rsidRPr="007C382E">
        <w:rPr>
          <w:rFonts w:ascii="Arial" w:hAnsi="Arial" w:cs="Arial"/>
          <w:b/>
          <w:bCs/>
        </w:rPr>
        <w:t xml:space="preserve">Not enough </w:t>
      </w:r>
      <w:r w:rsidR="00D36BE9" w:rsidRPr="007C382E">
        <w:rPr>
          <w:rFonts w:ascii="Arial" w:hAnsi="Arial" w:cs="Arial"/>
          <w:b/>
          <w:bCs/>
        </w:rPr>
        <w:t>data</w:t>
      </w:r>
      <w:r w:rsidR="00D36BE9" w:rsidRPr="007C382E">
        <w:rPr>
          <w:rFonts w:ascii="Arial" w:hAnsi="Arial" w:cs="Arial"/>
        </w:rPr>
        <w:t>: People with disabilities can encounter law enforcement in common scenarios such as traffic stops, accidents, and the reporting of a crime</w:t>
      </w:r>
      <w:r w:rsidR="0065334E" w:rsidRPr="007C382E">
        <w:rPr>
          <w:rFonts w:ascii="Arial" w:hAnsi="Arial" w:cs="Arial"/>
        </w:rPr>
        <w:t>. H</w:t>
      </w:r>
      <w:r w:rsidR="00D36BE9" w:rsidRPr="007C382E">
        <w:rPr>
          <w:rFonts w:ascii="Arial" w:hAnsi="Arial" w:cs="Arial"/>
        </w:rPr>
        <w:t xml:space="preserve">owever, a person’s disability status is not generally included in information recorded about these </w:t>
      </w:r>
      <w:r w:rsidR="00885E05" w:rsidRPr="007C382E">
        <w:rPr>
          <w:rFonts w:ascii="Arial" w:hAnsi="Arial" w:cs="Arial"/>
        </w:rPr>
        <w:t>events</w:t>
      </w:r>
      <w:r w:rsidR="00D36BE9" w:rsidRPr="007C382E">
        <w:rPr>
          <w:rFonts w:ascii="Arial" w:hAnsi="Arial" w:cs="Arial"/>
        </w:rPr>
        <w:t xml:space="preserve">. This may seem </w:t>
      </w:r>
      <w:r w:rsidR="00885E05" w:rsidRPr="007C382E">
        <w:rPr>
          <w:rFonts w:ascii="Arial" w:hAnsi="Arial" w:cs="Arial"/>
        </w:rPr>
        <w:t>routine</w:t>
      </w:r>
      <w:r w:rsidR="00D36BE9" w:rsidRPr="007C382E">
        <w:rPr>
          <w:rFonts w:ascii="Arial" w:hAnsi="Arial" w:cs="Arial"/>
        </w:rPr>
        <w:t xml:space="preserve">, however, </w:t>
      </w:r>
      <w:r w:rsidR="00885E05" w:rsidRPr="007C382E">
        <w:rPr>
          <w:rFonts w:ascii="Arial" w:hAnsi="Arial" w:cs="Arial"/>
        </w:rPr>
        <w:t xml:space="preserve">information from the media and academic research </w:t>
      </w:r>
      <w:r w:rsidR="00D36BE9" w:rsidRPr="007C382E">
        <w:rPr>
          <w:rFonts w:ascii="Arial" w:hAnsi="Arial" w:cs="Arial"/>
        </w:rPr>
        <w:t xml:space="preserve">show real harm can occur when a person’s disability is not acknowledged or accommodated during law enforcement encounters. A 2016 study from the Ruderman Family Foundation estimated people with disabilities account for one-third to one-half of all people killed by law enforcement. The American Journal of Public Health published a study in 2017 finding that more than half of </w:t>
      </w:r>
      <w:r w:rsidR="0065334E" w:rsidRPr="007C382E">
        <w:rPr>
          <w:rFonts w:ascii="Arial" w:hAnsi="Arial" w:cs="Arial"/>
        </w:rPr>
        <w:t>B</w:t>
      </w:r>
      <w:r w:rsidR="00D36BE9" w:rsidRPr="007C382E">
        <w:rPr>
          <w:rFonts w:ascii="Arial" w:hAnsi="Arial" w:cs="Arial"/>
        </w:rPr>
        <w:t>lack people with a disability have been arrested by the time they turn 28</w:t>
      </w:r>
      <w:r w:rsidR="00D36BE9" w:rsidRPr="007C382E">
        <w:rPr>
          <w:rFonts w:ascii="Arial" w:hAnsi="Arial" w:cs="Arial"/>
          <w:b/>
          <w:bCs/>
        </w:rPr>
        <w:t xml:space="preserve">. </w:t>
      </w:r>
      <w:r w:rsidR="00D36BE9" w:rsidRPr="007C382E">
        <w:rPr>
          <w:rFonts w:ascii="Arial" w:hAnsi="Arial" w:cs="Arial"/>
        </w:rPr>
        <w:t>In 2019, the FBI began collecting use of force data from law enforcement agencies</w:t>
      </w:r>
      <w:r w:rsidR="0065334E" w:rsidRPr="007C382E">
        <w:rPr>
          <w:rFonts w:ascii="Arial" w:hAnsi="Arial" w:cs="Arial"/>
        </w:rPr>
        <w:t>.</w:t>
      </w:r>
      <w:r w:rsidR="00D36BE9" w:rsidRPr="007C382E">
        <w:rPr>
          <w:rFonts w:ascii="Arial" w:hAnsi="Arial" w:cs="Arial"/>
        </w:rPr>
        <w:t xml:space="preserve"> </w:t>
      </w:r>
      <w:r w:rsidR="0065334E" w:rsidRPr="007C382E">
        <w:rPr>
          <w:rFonts w:ascii="Arial" w:hAnsi="Arial" w:cs="Arial"/>
        </w:rPr>
        <w:t>H</w:t>
      </w:r>
      <w:r w:rsidR="00D36BE9" w:rsidRPr="007C382E">
        <w:rPr>
          <w:rFonts w:ascii="Arial" w:hAnsi="Arial" w:cs="Arial"/>
        </w:rPr>
        <w:t>owever</w:t>
      </w:r>
      <w:r w:rsidR="0065334E" w:rsidRPr="007C382E">
        <w:rPr>
          <w:rFonts w:ascii="Arial" w:hAnsi="Arial" w:cs="Arial"/>
        </w:rPr>
        <w:t>,</w:t>
      </w:r>
      <w:r w:rsidR="00D36BE9" w:rsidRPr="007C382E">
        <w:rPr>
          <w:rFonts w:ascii="Arial" w:hAnsi="Arial" w:cs="Arial"/>
        </w:rPr>
        <w:t xml:space="preserve"> only 41</w:t>
      </w:r>
      <w:r w:rsidR="0065334E" w:rsidRPr="007C382E">
        <w:rPr>
          <w:rFonts w:ascii="Arial" w:hAnsi="Arial" w:cs="Arial"/>
        </w:rPr>
        <w:t xml:space="preserve"> percent</w:t>
      </w:r>
      <w:r w:rsidR="00D36BE9" w:rsidRPr="007C382E">
        <w:rPr>
          <w:rFonts w:ascii="Arial" w:hAnsi="Arial" w:cs="Arial"/>
        </w:rPr>
        <w:t xml:space="preserve"> of the agencies reported any data, and disability status is not a reporting requirement.</w:t>
      </w:r>
      <w:r w:rsidR="0065334E" w:rsidRPr="007C382E">
        <w:rPr>
          <w:rFonts w:ascii="Arial" w:hAnsi="Arial" w:cs="Arial"/>
        </w:rPr>
        <w:t xml:space="preserve"> </w:t>
      </w:r>
      <w:r w:rsidR="00D36BE9" w:rsidRPr="007C382E">
        <w:rPr>
          <w:rFonts w:ascii="Arial" w:hAnsi="Arial" w:cs="Arial"/>
        </w:rPr>
        <w:t xml:space="preserve">The data on violence [injury and death] against people with intellectual and developmental disabilities (IDD) is scarce because </w:t>
      </w:r>
      <w:r w:rsidR="003C06D4" w:rsidRPr="007C382E">
        <w:rPr>
          <w:rFonts w:ascii="Arial" w:hAnsi="Arial" w:cs="Arial"/>
        </w:rPr>
        <w:t>type</w:t>
      </w:r>
      <w:r w:rsidR="00D36BE9" w:rsidRPr="007C382E">
        <w:rPr>
          <w:rFonts w:ascii="Arial" w:hAnsi="Arial" w:cs="Arial"/>
        </w:rPr>
        <w:t xml:space="preserve"> of disability </w:t>
      </w:r>
      <w:r w:rsidR="003C06D4" w:rsidRPr="007C382E">
        <w:rPr>
          <w:rFonts w:ascii="Arial" w:hAnsi="Arial" w:cs="Arial"/>
        </w:rPr>
        <w:t>is</w:t>
      </w:r>
      <w:r w:rsidR="00D36BE9" w:rsidRPr="007C382E">
        <w:rPr>
          <w:rFonts w:ascii="Arial" w:hAnsi="Arial" w:cs="Arial"/>
        </w:rPr>
        <w:t xml:space="preserve"> generally not identified</w:t>
      </w:r>
    </w:p>
    <w:p w14:paraId="00379449" w14:textId="77777777" w:rsidR="0006717E" w:rsidRPr="007C382E" w:rsidRDefault="0006717E" w:rsidP="00D36BE9">
      <w:pPr>
        <w:pStyle w:val="BasicParagraph"/>
        <w:rPr>
          <w:rFonts w:ascii="Arial" w:hAnsi="Arial" w:cs="Arial"/>
          <w:sz w:val="25"/>
          <w:szCs w:val="25"/>
        </w:rPr>
      </w:pPr>
    </w:p>
    <w:p w14:paraId="313B6A9A" w14:textId="77777777" w:rsidR="007C382E" w:rsidRDefault="00D36BE9" w:rsidP="00D36BE9">
      <w:pPr>
        <w:pStyle w:val="BasicParagraph"/>
        <w:rPr>
          <w:rFonts w:ascii="Arial" w:hAnsi="Arial" w:cs="Arial"/>
        </w:rPr>
      </w:pPr>
      <w:r w:rsidRPr="007C382E">
        <w:rPr>
          <w:rFonts w:ascii="Arial" w:hAnsi="Arial" w:cs="Arial"/>
        </w:rPr>
        <w:t xml:space="preserve">For people like Matthew </w:t>
      </w:r>
      <w:proofErr w:type="spellStart"/>
      <w:r w:rsidRPr="007C382E">
        <w:rPr>
          <w:rFonts w:ascii="Arial" w:hAnsi="Arial" w:cs="Arial"/>
        </w:rPr>
        <w:t>Rushin</w:t>
      </w:r>
      <w:proofErr w:type="spellEnd"/>
      <w:r w:rsidR="0065334E" w:rsidRPr="007C382E">
        <w:rPr>
          <w:rFonts w:ascii="Arial" w:hAnsi="Arial" w:cs="Arial"/>
        </w:rPr>
        <w:t xml:space="preserve">, who was </w:t>
      </w:r>
      <w:r w:rsidRPr="007C382E">
        <w:rPr>
          <w:rFonts w:ascii="Arial" w:hAnsi="Arial" w:cs="Arial"/>
        </w:rPr>
        <w:t>sentenced to 10 years in prison after causing a car accident that resulted in injury to himself and others in Virginia, not having his disability</w:t>
      </w:r>
      <w:r w:rsidR="00DE01FC" w:rsidRPr="007C382E">
        <w:rPr>
          <w:rFonts w:ascii="Arial" w:hAnsi="Arial" w:cs="Arial"/>
        </w:rPr>
        <w:t xml:space="preserve"> </w:t>
      </w:r>
      <w:r w:rsidRPr="007C382E">
        <w:rPr>
          <w:rFonts w:ascii="Arial" w:hAnsi="Arial" w:cs="Arial"/>
        </w:rPr>
        <w:t xml:space="preserve">acknowledged resulted in his conduct at the accident scene being misunderstood. </w:t>
      </w:r>
      <w:bookmarkStart w:id="3" w:name="_Hlk96613774"/>
      <w:r w:rsidRPr="007C382E">
        <w:rPr>
          <w:rFonts w:ascii="Arial" w:hAnsi="Arial" w:cs="Arial"/>
        </w:rPr>
        <w:t>After a public campaign</w:t>
      </w:r>
      <w:r w:rsidR="00B977B3" w:rsidRPr="007C382E">
        <w:rPr>
          <w:rFonts w:ascii="Arial" w:hAnsi="Arial" w:cs="Arial"/>
        </w:rPr>
        <w:t>,</w:t>
      </w:r>
      <w:r w:rsidRPr="007C382E">
        <w:rPr>
          <w:rFonts w:ascii="Arial" w:hAnsi="Arial" w:cs="Arial"/>
        </w:rPr>
        <w:t xml:space="preserve"> Matthew was conditionally pardoned after serving two years in prison. Stories like </w:t>
      </w:r>
      <w:proofErr w:type="spellStart"/>
      <w:r w:rsidRPr="007C382E">
        <w:rPr>
          <w:rFonts w:ascii="Arial" w:hAnsi="Arial" w:cs="Arial"/>
        </w:rPr>
        <w:t>Rushin’s</w:t>
      </w:r>
      <w:proofErr w:type="spellEnd"/>
      <w:r w:rsidRPr="007C382E">
        <w:rPr>
          <w:rFonts w:ascii="Arial" w:hAnsi="Arial" w:cs="Arial"/>
        </w:rPr>
        <w:t xml:space="preserve"> are not unique</w:t>
      </w:r>
      <w:r w:rsidR="005A7123" w:rsidRPr="007C382E">
        <w:rPr>
          <w:rFonts w:ascii="Arial" w:hAnsi="Arial" w:cs="Arial"/>
        </w:rPr>
        <w:t xml:space="preserve">. </w:t>
      </w:r>
    </w:p>
    <w:p w14:paraId="648E0360" w14:textId="77777777" w:rsidR="007C382E" w:rsidRDefault="007C382E" w:rsidP="00D36BE9">
      <w:pPr>
        <w:pStyle w:val="BasicParagraph"/>
        <w:rPr>
          <w:rFonts w:ascii="Arial" w:hAnsi="Arial" w:cs="Arial"/>
        </w:rPr>
      </w:pPr>
    </w:p>
    <w:p w14:paraId="28B2906D" w14:textId="77777777" w:rsidR="002D334F" w:rsidRDefault="002D334F" w:rsidP="00D36BE9">
      <w:pPr>
        <w:pStyle w:val="BasicParagraph"/>
        <w:rPr>
          <w:rFonts w:ascii="Arial" w:hAnsi="Arial" w:cs="Arial"/>
        </w:rPr>
      </w:pPr>
    </w:p>
    <w:p w14:paraId="2E29E52A" w14:textId="0A81980B" w:rsidR="00D36BE9" w:rsidRPr="007C382E" w:rsidRDefault="005A7123" w:rsidP="00D36BE9">
      <w:pPr>
        <w:pStyle w:val="BasicParagraph"/>
        <w:rPr>
          <w:rFonts w:ascii="Arial" w:hAnsi="Arial" w:cs="Arial"/>
        </w:rPr>
      </w:pPr>
      <w:r w:rsidRPr="007C382E">
        <w:rPr>
          <w:rFonts w:ascii="Arial" w:hAnsi="Arial" w:cs="Arial"/>
        </w:rPr>
        <w:t>H</w:t>
      </w:r>
      <w:r w:rsidR="00D36BE9" w:rsidRPr="007C382E">
        <w:rPr>
          <w:rFonts w:ascii="Arial" w:hAnsi="Arial" w:cs="Arial"/>
        </w:rPr>
        <w:t>owever</w:t>
      </w:r>
      <w:r w:rsidRPr="007C382E">
        <w:rPr>
          <w:rFonts w:ascii="Arial" w:hAnsi="Arial" w:cs="Arial"/>
        </w:rPr>
        <w:t>,</w:t>
      </w:r>
      <w:r w:rsidR="00D36BE9" w:rsidRPr="007C382E">
        <w:rPr>
          <w:rFonts w:ascii="Arial" w:hAnsi="Arial" w:cs="Arial"/>
        </w:rPr>
        <w:t xml:space="preserve"> without </w:t>
      </w:r>
      <w:bookmarkStart w:id="4" w:name="_Hlk96680547"/>
      <w:bookmarkEnd w:id="2"/>
      <w:r w:rsidR="00D36BE9" w:rsidRPr="007C382E">
        <w:rPr>
          <w:rFonts w:ascii="Arial" w:hAnsi="Arial" w:cs="Arial"/>
        </w:rPr>
        <w:t xml:space="preserve">comprehensive aggregated data across race, gender, and disability status, the </w:t>
      </w:r>
      <w:r w:rsidR="00D2451F" w:rsidRPr="007C382E">
        <w:rPr>
          <w:rFonts w:ascii="Arial" w:hAnsi="Arial" w:cs="Arial"/>
        </w:rPr>
        <w:t>extent of the interrelated problems is not adequately known, understood</w:t>
      </w:r>
      <w:r w:rsidR="00151674" w:rsidRPr="007C382E">
        <w:rPr>
          <w:rFonts w:ascii="Arial" w:hAnsi="Arial" w:cs="Arial"/>
        </w:rPr>
        <w:t>,</w:t>
      </w:r>
      <w:r w:rsidR="00D2451F" w:rsidRPr="007C382E">
        <w:rPr>
          <w:rFonts w:ascii="Arial" w:hAnsi="Arial" w:cs="Arial"/>
        </w:rPr>
        <w:t xml:space="preserve"> or addressed.</w:t>
      </w:r>
      <w:bookmarkEnd w:id="4"/>
    </w:p>
    <w:p w14:paraId="489972E1" w14:textId="77777777" w:rsidR="00D36BE9" w:rsidRPr="007C382E" w:rsidRDefault="00D36BE9" w:rsidP="00D36BE9">
      <w:pPr>
        <w:pStyle w:val="BasicParagraph"/>
        <w:rPr>
          <w:rFonts w:ascii="Arial" w:hAnsi="Arial" w:cs="Arial"/>
          <w:sz w:val="25"/>
          <w:szCs w:val="25"/>
        </w:rPr>
      </w:pPr>
    </w:p>
    <w:p w14:paraId="18495726" w14:textId="35CEA0BD" w:rsidR="00D36BE9" w:rsidRPr="007C382E" w:rsidRDefault="00D36BE9" w:rsidP="00D36BE9">
      <w:pPr>
        <w:pStyle w:val="BasicParagraph"/>
        <w:rPr>
          <w:rFonts w:ascii="Arial" w:hAnsi="Arial" w:cs="Arial"/>
        </w:rPr>
      </w:pPr>
      <w:bookmarkStart w:id="5" w:name="_Hlk96680515"/>
      <w:bookmarkEnd w:id="3"/>
      <w:r w:rsidRPr="007C382E">
        <w:rPr>
          <w:rFonts w:ascii="Arial" w:hAnsi="Arial" w:cs="Arial"/>
          <w:b/>
          <w:bCs/>
        </w:rPr>
        <w:t>Lack of training</w:t>
      </w:r>
      <w:r w:rsidRPr="007C382E">
        <w:rPr>
          <w:rFonts w:ascii="Arial" w:hAnsi="Arial" w:cs="Arial"/>
        </w:rPr>
        <w:t>: There is a desperate need for mandated, ongoing training for</w:t>
      </w:r>
      <w:r w:rsidR="00885E05" w:rsidRPr="007C382E">
        <w:rPr>
          <w:rFonts w:ascii="Arial" w:hAnsi="Arial" w:cs="Arial"/>
        </w:rPr>
        <w:t xml:space="preserve"> new and veteran</w:t>
      </w:r>
      <w:r w:rsidRPr="007C382E">
        <w:rPr>
          <w:rFonts w:ascii="Arial" w:hAnsi="Arial" w:cs="Arial"/>
        </w:rPr>
        <w:t xml:space="preserve"> law enforcement </w:t>
      </w:r>
      <w:r w:rsidR="00885E05" w:rsidRPr="007C382E">
        <w:rPr>
          <w:rFonts w:ascii="Arial" w:hAnsi="Arial" w:cs="Arial"/>
        </w:rPr>
        <w:t xml:space="preserve">personnel and first responders </w:t>
      </w:r>
      <w:r w:rsidRPr="007C382E">
        <w:rPr>
          <w:rFonts w:ascii="Arial" w:hAnsi="Arial" w:cs="Arial"/>
        </w:rPr>
        <w:t>on how to communicate, engage, de-escalate, and respond to people with autism, IDD, and other disabilities</w:t>
      </w:r>
      <w:r w:rsidR="005A7123" w:rsidRPr="007C382E">
        <w:rPr>
          <w:rFonts w:ascii="Arial" w:hAnsi="Arial" w:cs="Arial"/>
        </w:rPr>
        <w:t>.</w:t>
      </w:r>
      <w:r w:rsidRPr="007C382E">
        <w:rPr>
          <w:rFonts w:ascii="Arial" w:hAnsi="Arial" w:cs="Arial"/>
        </w:rPr>
        <w:t xml:space="preserve"> There are</w:t>
      </w:r>
      <w:r w:rsidR="00885E05" w:rsidRPr="007C382E">
        <w:rPr>
          <w:rFonts w:ascii="Arial" w:hAnsi="Arial" w:cs="Arial"/>
        </w:rPr>
        <w:t xml:space="preserve"> available</w:t>
      </w:r>
      <w:r w:rsidRPr="007C382E">
        <w:rPr>
          <w:rFonts w:ascii="Arial" w:hAnsi="Arial" w:cs="Arial"/>
        </w:rPr>
        <w:t xml:space="preserve"> training resources that focus on people with behavioral health and IDD that law enforcement agencies could choose to implement.</w:t>
      </w:r>
    </w:p>
    <w:p w14:paraId="50A10CF1" w14:textId="57F15F3E" w:rsidR="00D36BE9" w:rsidRPr="007C382E" w:rsidRDefault="00D36BE9" w:rsidP="00D36BE9">
      <w:pPr>
        <w:pStyle w:val="BasicParagraph"/>
        <w:rPr>
          <w:rFonts w:ascii="Arial" w:hAnsi="Arial" w:cs="Arial"/>
          <w:sz w:val="25"/>
          <w:szCs w:val="25"/>
        </w:rPr>
      </w:pPr>
    </w:p>
    <w:p w14:paraId="4D7A65F9" w14:textId="16EEE130" w:rsidR="00D36BE9" w:rsidRPr="007C382E" w:rsidRDefault="00D36BE9" w:rsidP="00D36BE9">
      <w:pPr>
        <w:pStyle w:val="BasicParagraph"/>
        <w:rPr>
          <w:rFonts w:ascii="Arial" w:hAnsi="Arial" w:cs="Arial"/>
        </w:rPr>
      </w:pPr>
      <w:bookmarkStart w:id="6" w:name="_Hlk96615120"/>
      <w:r w:rsidRPr="007C382E">
        <w:rPr>
          <w:rFonts w:ascii="Arial" w:hAnsi="Arial" w:cs="Arial"/>
          <w:b/>
          <w:bCs/>
        </w:rPr>
        <w:t>Crisis Response:</w:t>
      </w:r>
      <w:r w:rsidRPr="007C382E">
        <w:rPr>
          <w:rFonts w:ascii="Arial" w:hAnsi="Arial" w:cs="Arial"/>
        </w:rPr>
        <w:t xml:space="preserve"> </w:t>
      </w:r>
      <w:r w:rsidR="00D2451F" w:rsidRPr="007C382E">
        <w:rPr>
          <w:rFonts w:ascii="Arial" w:hAnsi="Arial" w:cs="Arial"/>
        </w:rPr>
        <w:t>In July 2022</w:t>
      </w:r>
      <w:r w:rsidR="005A7123" w:rsidRPr="007C382E">
        <w:rPr>
          <w:rFonts w:ascii="Arial" w:hAnsi="Arial" w:cs="Arial"/>
        </w:rPr>
        <w:t>,</w:t>
      </w:r>
      <w:r w:rsidR="00D2451F" w:rsidRPr="007C382E">
        <w:rPr>
          <w:rFonts w:ascii="Arial" w:hAnsi="Arial" w:cs="Arial"/>
        </w:rPr>
        <w:t xml:space="preserve"> 988, a national alternative to 911, will be implemented for mental health and substance use crises. The opportunity to divert calls away from law enforcement and to appropriate health and peer professionals could save lives if maximized. </w:t>
      </w:r>
      <w:r w:rsidRPr="007C382E">
        <w:rPr>
          <w:rFonts w:ascii="Arial" w:hAnsi="Arial" w:cs="Arial"/>
        </w:rPr>
        <w:t>Police have been overwhelmed with an increasing number of 911 calls regarding mental health and substance use issues. Mental health-related calls accounted for </w:t>
      </w:r>
      <w:hyperlink r:id="rId8" w:history="1">
        <w:r w:rsidRPr="007C382E">
          <w:rPr>
            <w:rStyle w:val="Hyperlink"/>
            <w:rFonts w:ascii="Arial" w:hAnsi="Arial" w:cs="Arial"/>
          </w:rPr>
          <w:t>22</w:t>
        </w:r>
        <w:r w:rsidR="00AE1091" w:rsidRPr="007C382E">
          <w:rPr>
            <w:rStyle w:val="Hyperlink"/>
            <w:rFonts w:ascii="Arial" w:hAnsi="Arial" w:cs="Arial"/>
          </w:rPr>
          <w:t xml:space="preserve"> percent</w:t>
        </w:r>
        <w:r w:rsidRPr="007C382E">
          <w:rPr>
            <w:rStyle w:val="Hyperlink"/>
            <w:rFonts w:ascii="Arial" w:hAnsi="Arial" w:cs="Arial"/>
          </w:rPr>
          <w:t xml:space="preserve"> of cases</w:t>
        </w:r>
      </w:hyperlink>
      <w:r w:rsidRPr="007C382E">
        <w:rPr>
          <w:rFonts w:ascii="Arial" w:hAnsi="Arial" w:cs="Arial"/>
        </w:rPr>
        <w:t xml:space="preserve"> in which on-duty police used lethal force and killed someone, according to data from 2009 to 2012 from 17 states where data was available. For </w:t>
      </w:r>
      <w:r w:rsidR="0065334E" w:rsidRPr="007C382E">
        <w:rPr>
          <w:rFonts w:ascii="Arial" w:hAnsi="Arial" w:cs="Arial"/>
        </w:rPr>
        <w:t>B</w:t>
      </w:r>
      <w:r w:rsidRPr="007C382E">
        <w:rPr>
          <w:rFonts w:ascii="Arial" w:hAnsi="Arial" w:cs="Arial"/>
        </w:rPr>
        <w:t xml:space="preserve">lack people with disabilities, the chances of having a fatal encounter with police during a crisis call are significantly higher, as </w:t>
      </w:r>
      <w:r w:rsidR="0065334E" w:rsidRPr="007C382E">
        <w:rPr>
          <w:rFonts w:ascii="Arial" w:hAnsi="Arial" w:cs="Arial"/>
        </w:rPr>
        <w:t>B</w:t>
      </w:r>
      <w:r w:rsidRPr="007C382E">
        <w:rPr>
          <w:rFonts w:ascii="Arial" w:hAnsi="Arial" w:cs="Arial"/>
        </w:rPr>
        <w:t xml:space="preserve">lack people account </w:t>
      </w:r>
      <w:r w:rsidR="005A7123" w:rsidRPr="007C382E">
        <w:rPr>
          <w:rFonts w:ascii="Arial" w:hAnsi="Arial" w:cs="Arial"/>
        </w:rPr>
        <w:t xml:space="preserve">for </w:t>
      </w:r>
      <w:r w:rsidRPr="007C382E">
        <w:rPr>
          <w:rFonts w:ascii="Arial" w:hAnsi="Arial" w:cs="Arial"/>
        </w:rPr>
        <w:t>approximately 27</w:t>
      </w:r>
      <w:r w:rsidR="005A7123" w:rsidRPr="007C382E">
        <w:rPr>
          <w:rFonts w:ascii="Arial" w:hAnsi="Arial" w:cs="Arial"/>
        </w:rPr>
        <w:t xml:space="preserve"> percent</w:t>
      </w:r>
      <w:r w:rsidRPr="007C382E">
        <w:rPr>
          <w:rFonts w:ascii="Arial" w:hAnsi="Arial" w:cs="Arial"/>
        </w:rPr>
        <w:t xml:space="preserve"> of annual police shootings and killings despite being 13</w:t>
      </w:r>
      <w:r w:rsidR="005A7123" w:rsidRPr="007C382E">
        <w:rPr>
          <w:rFonts w:ascii="Arial" w:hAnsi="Arial" w:cs="Arial"/>
        </w:rPr>
        <w:t xml:space="preserve"> percent </w:t>
      </w:r>
      <w:r w:rsidRPr="007C382E">
        <w:rPr>
          <w:rFonts w:ascii="Arial" w:hAnsi="Arial" w:cs="Arial"/>
        </w:rPr>
        <w:t>of the general population.</w:t>
      </w:r>
    </w:p>
    <w:p w14:paraId="4771C520" w14:textId="77777777" w:rsidR="003C06D4" w:rsidRPr="00D36BE9" w:rsidRDefault="003C06D4" w:rsidP="00D36BE9">
      <w:pPr>
        <w:pStyle w:val="BasicParagraph"/>
        <w:rPr>
          <w:rFonts w:ascii="Arial" w:hAnsi="Arial" w:cs="Arial"/>
        </w:rPr>
      </w:pPr>
    </w:p>
    <w:bookmarkEnd w:id="5"/>
    <w:bookmarkEnd w:id="6"/>
    <w:p w14:paraId="55AABF95" w14:textId="77777777" w:rsidR="00D36BE9" w:rsidRPr="00240B85" w:rsidRDefault="00D36BE9" w:rsidP="00D36BE9">
      <w:pPr>
        <w:rPr>
          <w:rFonts w:ascii="Arial" w:hAnsi="Arial" w:cs="Arial"/>
          <w:b/>
          <w:bCs/>
          <w:color w:val="3177A3"/>
          <w:sz w:val="36"/>
          <w:szCs w:val="36"/>
        </w:rPr>
      </w:pPr>
      <w:r>
        <w:rPr>
          <w:rFonts w:ascii="Arial" w:hAnsi="Arial" w:cs="Arial"/>
          <w:b/>
          <w:bCs/>
          <w:color w:val="3177A3"/>
          <w:sz w:val="36"/>
          <w:szCs w:val="36"/>
        </w:rPr>
        <w:t>WHAT SHOULD CONGRESS DO?</w:t>
      </w:r>
    </w:p>
    <w:p w14:paraId="6731CCCB" w14:textId="77777777" w:rsidR="00B977B3" w:rsidRDefault="00B977B3" w:rsidP="00B977B3">
      <w:pPr>
        <w:pStyle w:val="BasicParagraph"/>
        <w:ind w:left="720"/>
        <w:rPr>
          <w:rFonts w:ascii="Arial" w:hAnsi="Arial" w:cs="Arial"/>
        </w:rPr>
      </w:pPr>
      <w:bookmarkStart w:id="7" w:name="_Hlk96680589"/>
    </w:p>
    <w:p w14:paraId="6BD1A41C" w14:textId="620B5110" w:rsidR="00D36BE9" w:rsidRPr="00204A56" w:rsidRDefault="00D36BE9" w:rsidP="00D2451F">
      <w:pPr>
        <w:pStyle w:val="BasicParagraph"/>
        <w:numPr>
          <w:ilvl w:val="0"/>
          <w:numId w:val="3"/>
        </w:numPr>
        <w:rPr>
          <w:rFonts w:ascii="Arial" w:hAnsi="Arial" w:cs="Arial"/>
          <w:kern w:val="13"/>
          <w:sz w:val="23"/>
          <w:szCs w:val="23"/>
        </w:rPr>
      </w:pPr>
      <w:r w:rsidRPr="00204A56">
        <w:rPr>
          <w:rFonts w:ascii="Arial" w:hAnsi="Arial" w:cs="Arial"/>
          <w:kern w:val="13"/>
          <w:sz w:val="23"/>
          <w:szCs w:val="23"/>
        </w:rPr>
        <w:t>Pass legislation to address the high incidence rate of police violence involving people with disabilities, particularly Black, Indigenous and People of Color.</w:t>
      </w:r>
    </w:p>
    <w:p w14:paraId="6491C6BF" w14:textId="4B3FCFAB" w:rsidR="00D36BE9" w:rsidRPr="00204A56" w:rsidRDefault="00D36BE9" w:rsidP="00D2451F">
      <w:pPr>
        <w:pStyle w:val="BasicParagraph"/>
        <w:numPr>
          <w:ilvl w:val="0"/>
          <w:numId w:val="3"/>
        </w:numPr>
        <w:rPr>
          <w:rFonts w:ascii="Arial" w:hAnsi="Arial" w:cs="Arial"/>
          <w:kern w:val="13"/>
          <w:sz w:val="23"/>
          <w:szCs w:val="23"/>
        </w:rPr>
      </w:pPr>
      <w:r w:rsidRPr="00204A56">
        <w:rPr>
          <w:rFonts w:ascii="Arial" w:hAnsi="Arial" w:cs="Arial"/>
          <w:kern w:val="13"/>
          <w:sz w:val="23"/>
          <w:szCs w:val="23"/>
        </w:rPr>
        <w:t xml:space="preserve">Pass legislation to collect </w:t>
      </w:r>
      <w:r w:rsidR="003C06D4" w:rsidRPr="00204A56">
        <w:rPr>
          <w:rFonts w:ascii="Arial" w:hAnsi="Arial" w:cs="Arial"/>
          <w:kern w:val="13"/>
          <w:sz w:val="23"/>
          <w:szCs w:val="23"/>
        </w:rPr>
        <w:t xml:space="preserve">comprehensive </w:t>
      </w:r>
      <w:r w:rsidRPr="00204A56">
        <w:rPr>
          <w:rFonts w:ascii="Arial" w:hAnsi="Arial" w:cs="Arial"/>
          <w:kern w:val="13"/>
          <w:sz w:val="23"/>
          <w:szCs w:val="23"/>
        </w:rPr>
        <w:t>data on police interactions with people with disabilities</w:t>
      </w:r>
      <w:r w:rsidR="00B977B3" w:rsidRPr="00204A56">
        <w:rPr>
          <w:rFonts w:ascii="Arial" w:hAnsi="Arial" w:cs="Arial"/>
          <w:kern w:val="13"/>
          <w:sz w:val="23"/>
          <w:szCs w:val="23"/>
        </w:rPr>
        <w:t>, including by type of disability.</w:t>
      </w:r>
      <w:r w:rsidRPr="00204A56">
        <w:rPr>
          <w:rFonts w:ascii="Arial" w:hAnsi="Arial" w:cs="Arial"/>
          <w:kern w:val="13"/>
          <w:sz w:val="23"/>
          <w:szCs w:val="23"/>
        </w:rPr>
        <w:t xml:space="preserve"> </w:t>
      </w:r>
    </w:p>
    <w:p w14:paraId="478281E6" w14:textId="62B0A1F5" w:rsidR="00D36BE9" w:rsidRPr="00204A56" w:rsidRDefault="00D36BE9" w:rsidP="00D2451F">
      <w:pPr>
        <w:pStyle w:val="BasicParagraph"/>
        <w:numPr>
          <w:ilvl w:val="0"/>
          <w:numId w:val="3"/>
        </w:numPr>
        <w:rPr>
          <w:rFonts w:ascii="Arial" w:hAnsi="Arial" w:cs="Arial"/>
          <w:kern w:val="13"/>
          <w:sz w:val="23"/>
          <w:szCs w:val="23"/>
        </w:rPr>
      </w:pPr>
      <w:r w:rsidRPr="00204A56">
        <w:rPr>
          <w:rFonts w:ascii="Arial" w:hAnsi="Arial" w:cs="Arial"/>
          <w:kern w:val="13"/>
          <w:sz w:val="23"/>
          <w:szCs w:val="23"/>
        </w:rPr>
        <w:t>Co-sponsor the Safe Interactions Act (S.1566, H.R. 3127) to authorize ongoing mandated training of police and other first responders</w:t>
      </w:r>
      <w:r w:rsidR="003C06D4" w:rsidRPr="00204A56">
        <w:rPr>
          <w:rFonts w:ascii="Arial" w:hAnsi="Arial" w:cs="Arial"/>
          <w:kern w:val="13"/>
          <w:sz w:val="23"/>
          <w:szCs w:val="23"/>
        </w:rPr>
        <w:t>.</w:t>
      </w:r>
    </w:p>
    <w:bookmarkEnd w:id="7"/>
    <w:p w14:paraId="4C29AF8A" w14:textId="77777777" w:rsidR="00240B85" w:rsidRPr="00204A56" w:rsidRDefault="003C06D4" w:rsidP="000904B8">
      <w:pPr>
        <w:pStyle w:val="BasicParagraph"/>
        <w:numPr>
          <w:ilvl w:val="0"/>
          <w:numId w:val="3"/>
        </w:numPr>
        <w:rPr>
          <w:rFonts w:ascii="Arial" w:hAnsi="Arial" w:cs="Arial"/>
          <w:kern w:val="13"/>
          <w:sz w:val="23"/>
          <w:szCs w:val="23"/>
        </w:rPr>
      </w:pPr>
      <w:r w:rsidRPr="00204A56">
        <w:rPr>
          <w:rFonts w:ascii="Arial" w:hAnsi="Arial" w:cs="Arial"/>
          <w:kern w:val="13"/>
          <w:sz w:val="23"/>
          <w:szCs w:val="23"/>
        </w:rPr>
        <w:t>Fully fund a</w:t>
      </w:r>
      <w:r w:rsidR="00753476" w:rsidRPr="00204A56">
        <w:rPr>
          <w:rFonts w:ascii="Arial" w:hAnsi="Arial" w:cs="Arial"/>
          <w:kern w:val="13"/>
          <w:sz w:val="23"/>
          <w:szCs w:val="23"/>
        </w:rPr>
        <w:t xml:space="preserve"> community crisis response, including 24/7 access to mobile crisis units staffed with clinical and peer professionals trained in trauma informed care</w:t>
      </w:r>
      <w:r w:rsidR="005A7123" w:rsidRPr="00204A56">
        <w:rPr>
          <w:rFonts w:ascii="Arial" w:hAnsi="Arial" w:cs="Arial"/>
          <w:kern w:val="13"/>
          <w:sz w:val="23"/>
          <w:szCs w:val="23"/>
        </w:rPr>
        <w:t>.</w:t>
      </w:r>
      <w:r w:rsidR="00753476" w:rsidRPr="00204A56">
        <w:rPr>
          <w:rFonts w:ascii="Arial" w:hAnsi="Arial" w:cs="Arial"/>
          <w:kern w:val="13"/>
          <w:sz w:val="23"/>
          <w:szCs w:val="23"/>
        </w:rPr>
        <w:t xml:space="preserve"> </w:t>
      </w:r>
      <w:r w:rsidR="005A7123" w:rsidRPr="00204A56">
        <w:rPr>
          <w:rFonts w:ascii="Arial" w:hAnsi="Arial" w:cs="Arial"/>
          <w:kern w:val="13"/>
          <w:sz w:val="23"/>
          <w:szCs w:val="23"/>
        </w:rPr>
        <w:t xml:space="preserve"> F</w:t>
      </w:r>
      <w:r w:rsidR="00753476" w:rsidRPr="00204A56">
        <w:rPr>
          <w:rFonts w:ascii="Arial" w:hAnsi="Arial" w:cs="Arial"/>
          <w:kern w:val="13"/>
          <w:sz w:val="23"/>
          <w:szCs w:val="23"/>
        </w:rPr>
        <w:t xml:space="preserve">ully fund community-oriented respite centers that are </w:t>
      </w:r>
      <w:r w:rsidRPr="00204A56">
        <w:rPr>
          <w:rFonts w:ascii="Arial" w:hAnsi="Arial" w:cs="Arial"/>
          <w:kern w:val="13"/>
          <w:sz w:val="23"/>
          <w:szCs w:val="23"/>
        </w:rPr>
        <w:t>available</w:t>
      </w:r>
      <w:r w:rsidR="00753476" w:rsidRPr="00204A56">
        <w:rPr>
          <w:rFonts w:ascii="Arial" w:hAnsi="Arial" w:cs="Arial"/>
          <w:kern w:val="13"/>
          <w:sz w:val="23"/>
          <w:szCs w:val="23"/>
        </w:rPr>
        <w:t xml:space="preserve"> 24/7 </w:t>
      </w:r>
      <w:r w:rsidRPr="00204A56">
        <w:rPr>
          <w:rFonts w:ascii="Arial" w:hAnsi="Arial" w:cs="Arial"/>
          <w:kern w:val="13"/>
          <w:sz w:val="23"/>
          <w:szCs w:val="23"/>
        </w:rPr>
        <w:t>to all who need the service and ensure that all se</w:t>
      </w:r>
      <w:r w:rsidR="00753476" w:rsidRPr="00204A56">
        <w:rPr>
          <w:rFonts w:ascii="Arial" w:hAnsi="Arial" w:cs="Arial"/>
          <w:kern w:val="13"/>
          <w:sz w:val="23"/>
          <w:szCs w:val="23"/>
        </w:rPr>
        <w:t xml:space="preserve">rvices </w:t>
      </w:r>
      <w:r w:rsidRPr="00204A56">
        <w:rPr>
          <w:rFonts w:ascii="Arial" w:hAnsi="Arial" w:cs="Arial"/>
          <w:kern w:val="13"/>
          <w:sz w:val="23"/>
          <w:szCs w:val="23"/>
        </w:rPr>
        <w:t>are</w:t>
      </w:r>
      <w:r w:rsidR="00753476" w:rsidRPr="00204A56">
        <w:rPr>
          <w:rFonts w:ascii="Arial" w:hAnsi="Arial" w:cs="Arial"/>
          <w:kern w:val="13"/>
          <w:sz w:val="23"/>
          <w:szCs w:val="23"/>
        </w:rPr>
        <w:t xml:space="preserve"> fully accessible </w:t>
      </w:r>
      <w:r w:rsidRPr="00204A56">
        <w:rPr>
          <w:rFonts w:ascii="Arial" w:hAnsi="Arial" w:cs="Arial"/>
          <w:kern w:val="13"/>
          <w:sz w:val="23"/>
          <w:szCs w:val="23"/>
        </w:rPr>
        <w:t xml:space="preserve">and </w:t>
      </w:r>
      <w:r w:rsidR="00753476" w:rsidRPr="00204A56">
        <w:rPr>
          <w:rFonts w:ascii="Arial" w:hAnsi="Arial" w:cs="Arial"/>
          <w:kern w:val="13"/>
          <w:sz w:val="23"/>
          <w:szCs w:val="23"/>
        </w:rPr>
        <w:t xml:space="preserve">accommodate </w:t>
      </w:r>
      <w:r w:rsidR="005A7123" w:rsidRPr="00204A56">
        <w:rPr>
          <w:rFonts w:ascii="Arial" w:hAnsi="Arial" w:cs="Arial"/>
          <w:kern w:val="13"/>
          <w:sz w:val="23"/>
          <w:szCs w:val="23"/>
        </w:rPr>
        <w:t xml:space="preserve">people with </w:t>
      </w:r>
      <w:r w:rsidR="00753476" w:rsidRPr="00204A56">
        <w:rPr>
          <w:rFonts w:ascii="Arial" w:hAnsi="Arial" w:cs="Arial"/>
          <w:kern w:val="13"/>
          <w:sz w:val="23"/>
          <w:szCs w:val="23"/>
        </w:rPr>
        <w:t xml:space="preserve">different communication needs, including </w:t>
      </w:r>
      <w:r w:rsidRPr="00204A56">
        <w:rPr>
          <w:rFonts w:ascii="Arial" w:hAnsi="Arial" w:cs="Arial"/>
          <w:kern w:val="13"/>
          <w:sz w:val="23"/>
          <w:szCs w:val="23"/>
        </w:rPr>
        <w:t xml:space="preserve">people who are </w:t>
      </w:r>
      <w:r w:rsidR="00753476" w:rsidRPr="00204A56">
        <w:rPr>
          <w:rFonts w:ascii="Arial" w:hAnsi="Arial" w:cs="Arial"/>
          <w:kern w:val="13"/>
          <w:sz w:val="23"/>
          <w:szCs w:val="23"/>
        </w:rPr>
        <w:t xml:space="preserve">deaf, blind, </w:t>
      </w:r>
      <w:r w:rsidRPr="00204A56">
        <w:rPr>
          <w:rFonts w:ascii="Arial" w:hAnsi="Arial" w:cs="Arial"/>
          <w:kern w:val="13"/>
          <w:sz w:val="23"/>
          <w:szCs w:val="23"/>
        </w:rPr>
        <w:t xml:space="preserve">or </w:t>
      </w:r>
      <w:r w:rsidR="00753476" w:rsidRPr="00204A56">
        <w:rPr>
          <w:rFonts w:ascii="Arial" w:hAnsi="Arial" w:cs="Arial"/>
          <w:kern w:val="13"/>
          <w:sz w:val="23"/>
          <w:szCs w:val="23"/>
        </w:rPr>
        <w:t>non-</w:t>
      </w:r>
      <w:r w:rsidR="00151674" w:rsidRPr="00204A56">
        <w:rPr>
          <w:rFonts w:ascii="Arial" w:hAnsi="Arial" w:cs="Arial"/>
          <w:kern w:val="13"/>
          <w:sz w:val="23"/>
          <w:szCs w:val="23"/>
        </w:rPr>
        <w:t>speaking</w:t>
      </w:r>
      <w:r w:rsidRPr="00204A56">
        <w:rPr>
          <w:rFonts w:ascii="Arial" w:hAnsi="Arial" w:cs="Arial"/>
          <w:kern w:val="13"/>
          <w:sz w:val="23"/>
          <w:szCs w:val="23"/>
        </w:rPr>
        <w:t xml:space="preserve">. </w:t>
      </w:r>
    </w:p>
    <w:sectPr w:rsidR="00240B85" w:rsidRPr="00204A56" w:rsidSect="00032126">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055" w14:textId="77777777" w:rsidR="00046BBB" w:rsidRDefault="00046BBB" w:rsidP="00240B85">
      <w:r>
        <w:separator/>
      </w:r>
    </w:p>
  </w:endnote>
  <w:endnote w:type="continuationSeparator" w:id="0">
    <w:p w14:paraId="2E2B4ABD" w14:textId="77777777" w:rsidR="00046BBB" w:rsidRDefault="00046BBB" w:rsidP="002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3A2C" w14:textId="77777777" w:rsidR="007E0B9C" w:rsidRDefault="007E0B9C" w:rsidP="007E0B9C">
    <w:pPr>
      <w:pStyle w:val="Footer"/>
      <w:jc w:val="center"/>
      <w:rPr>
        <w:sz w:val="20"/>
        <w:szCs w:val="20"/>
      </w:rPr>
    </w:pPr>
  </w:p>
  <w:p w14:paraId="2DEF796A" w14:textId="77777777" w:rsidR="007E0B9C" w:rsidRDefault="0006717E" w:rsidP="007E0B9C">
    <w:pPr>
      <w:pStyle w:val="Footer"/>
      <w:jc w:val="center"/>
      <w:rPr>
        <w:sz w:val="20"/>
        <w:szCs w:val="20"/>
      </w:rPr>
    </w:pPr>
    <w:r>
      <w:rPr>
        <w:sz w:val="20"/>
        <w:szCs w:val="20"/>
      </w:rPr>
      <w:t>MARCH 2022</w:t>
    </w:r>
  </w:p>
  <w:p w14:paraId="5BF5DEB4" w14:textId="77777777" w:rsidR="007E0B9C" w:rsidRDefault="007E0B9C" w:rsidP="007E0B9C">
    <w:pPr>
      <w:pStyle w:val="Footer"/>
      <w:jc w:val="center"/>
      <w:rPr>
        <w:sz w:val="20"/>
        <w:szCs w:val="20"/>
      </w:rPr>
    </w:pPr>
  </w:p>
  <w:p w14:paraId="498C1338" w14:textId="475273B7" w:rsidR="0006717E" w:rsidRPr="0062517A" w:rsidRDefault="007E0B9C" w:rsidP="007E0B9C">
    <w:pPr>
      <w:pStyle w:val="Footer"/>
      <w:jc w:val="center"/>
      <w:rPr>
        <w:sz w:val="20"/>
        <w:szCs w:val="20"/>
      </w:rPr>
    </w:pPr>
    <w:r>
      <w:rPr>
        <w:noProof/>
      </w:rPr>
      <w:drawing>
        <wp:inline distT="0" distB="0" distL="0" distR="0" wp14:anchorId="412E0261" wp14:editId="1D1E2758">
          <wp:extent cx="5943596" cy="1048870"/>
          <wp:effectExtent l="0" t="0" r="63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596" cy="1048870"/>
                  </a:xfrm>
                  <a:prstGeom prst="rect">
                    <a:avLst/>
                  </a:prstGeom>
                </pic:spPr>
              </pic:pic>
            </a:graphicData>
          </a:graphic>
        </wp:inline>
      </w:drawing>
    </w:r>
    <w:r w:rsidR="00291EC9">
      <w:rPr>
        <w:noProof/>
      </w:rPr>
      <mc:AlternateContent>
        <mc:Choice Requires="wps">
          <w:drawing>
            <wp:anchor distT="0" distB="0" distL="114300" distR="114300" simplePos="0" relativeHeight="251669504" behindDoc="0" locked="0" layoutInCell="1" allowOverlap="1" wp14:anchorId="15CCE15D" wp14:editId="20AC42E8">
              <wp:simplePos x="0" y="0"/>
              <wp:positionH relativeFrom="margin">
                <wp:align>center</wp:align>
              </wp:positionH>
              <wp:positionV relativeFrom="paragraph">
                <wp:posOffset>11430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C1EB6" id="Straight Connector 6"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" strokecolor="#4472c4 [3204]" strokeweight=".5pt">
              <v:stroke joinstyle="miter"/>
              <w10:wrap anchorx="margin"/>
            </v:line>
          </w:pict>
        </mc:Fallback>
      </mc:AlternateContent>
    </w:r>
  </w:p>
  <w:p w14:paraId="3AEAB897" w14:textId="5AFB1A73" w:rsidR="0006717E" w:rsidRDefault="0006717E" w:rsidP="00067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B025" w14:textId="77777777" w:rsidR="00046BBB" w:rsidRDefault="00046BBB" w:rsidP="00240B85">
      <w:bookmarkStart w:id="0" w:name="_Hlk98259540"/>
      <w:bookmarkEnd w:id="0"/>
      <w:r>
        <w:separator/>
      </w:r>
    </w:p>
  </w:footnote>
  <w:footnote w:type="continuationSeparator" w:id="0">
    <w:p w14:paraId="789AA950" w14:textId="77777777" w:rsidR="00046BBB" w:rsidRDefault="00046BBB" w:rsidP="0024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3528" w14:textId="293E9F6C" w:rsidR="00DE01FC" w:rsidRDefault="00DE01FC" w:rsidP="00240B85">
    <w:pPr>
      <w:pStyle w:val="Header"/>
    </w:pPr>
    <w:r>
      <w:rPr>
        <w:noProof/>
      </w:rPr>
      <w:drawing>
        <wp:anchor distT="0" distB="0" distL="114300" distR="114300" simplePos="0" relativeHeight="251667456" behindDoc="1" locked="0" layoutInCell="1" allowOverlap="1" wp14:anchorId="6276CB06" wp14:editId="2AD1E0AB">
          <wp:simplePos x="0" y="0"/>
          <wp:positionH relativeFrom="margin">
            <wp:align>center</wp:align>
          </wp:positionH>
          <wp:positionV relativeFrom="paragraph">
            <wp:posOffset>234950</wp:posOffset>
          </wp:positionV>
          <wp:extent cx="8308971" cy="977526"/>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308971" cy="977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8D2"/>
    <w:multiLevelType w:val="multilevel"/>
    <w:tmpl w:val="08C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0410C"/>
    <w:multiLevelType w:val="hybridMultilevel"/>
    <w:tmpl w:val="600E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F2D54"/>
    <w:multiLevelType w:val="hybridMultilevel"/>
    <w:tmpl w:val="591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032EA"/>
    <w:multiLevelType w:val="hybridMultilevel"/>
    <w:tmpl w:val="DF0E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32126"/>
    <w:rsid w:val="00046BBB"/>
    <w:rsid w:val="0006717E"/>
    <w:rsid w:val="000904B8"/>
    <w:rsid w:val="000D5B05"/>
    <w:rsid w:val="001257C7"/>
    <w:rsid w:val="00151674"/>
    <w:rsid w:val="00163674"/>
    <w:rsid w:val="00171FCF"/>
    <w:rsid w:val="00180246"/>
    <w:rsid w:val="00204A56"/>
    <w:rsid w:val="00240B85"/>
    <w:rsid w:val="00291EC9"/>
    <w:rsid w:val="0029389E"/>
    <w:rsid w:val="002A621B"/>
    <w:rsid w:val="002D334F"/>
    <w:rsid w:val="00302869"/>
    <w:rsid w:val="00317ACC"/>
    <w:rsid w:val="0034727B"/>
    <w:rsid w:val="003C06D4"/>
    <w:rsid w:val="003E2020"/>
    <w:rsid w:val="00413B4D"/>
    <w:rsid w:val="004B16F1"/>
    <w:rsid w:val="004C1E55"/>
    <w:rsid w:val="004D7B25"/>
    <w:rsid w:val="00517449"/>
    <w:rsid w:val="005A7123"/>
    <w:rsid w:val="0062517A"/>
    <w:rsid w:val="0065334E"/>
    <w:rsid w:val="00697126"/>
    <w:rsid w:val="006A4823"/>
    <w:rsid w:val="00703804"/>
    <w:rsid w:val="00711A35"/>
    <w:rsid w:val="00753476"/>
    <w:rsid w:val="007C382E"/>
    <w:rsid w:val="007E0B9C"/>
    <w:rsid w:val="007E5F80"/>
    <w:rsid w:val="00885E05"/>
    <w:rsid w:val="00887BF8"/>
    <w:rsid w:val="00910196"/>
    <w:rsid w:val="00916495"/>
    <w:rsid w:val="009F4D34"/>
    <w:rsid w:val="00A9693B"/>
    <w:rsid w:val="00A97714"/>
    <w:rsid w:val="00AA7883"/>
    <w:rsid w:val="00AC2A3B"/>
    <w:rsid w:val="00AE1091"/>
    <w:rsid w:val="00AF3BDC"/>
    <w:rsid w:val="00B26F60"/>
    <w:rsid w:val="00B2717C"/>
    <w:rsid w:val="00B76E83"/>
    <w:rsid w:val="00B977B3"/>
    <w:rsid w:val="00BD7EEF"/>
    <w:rsid w:val="00C541D0"/>
    <w:rsid w:val="00C83030"/>
    <w:rsid w:val="00CC4CF5"/>
    <w:rsid w:val="00CC7EEA"/>
    <w:rsid w:val="00D2451F"/>
    <w:rsid w:val="00D36BE9"/>
    <w:rsid w:val="00D56212"/>
    <w:rsid w:val="00D93EBA"/>
    <w:rsid w:val="00DD783D"/>
    <w:rsid w:val="00DE01FC"/>
    <w:rsid w:val="00E0154A"/>
    <w:rsid w:val="00E358F8"/>
    <w:rsid w:val="00E5631B"/>
    <w:rsid w:val="00E90FE9"/>
    <w:rsid w:val="00E933D2"/>
    <w:rsid w:val="00F06F4E"/>
    <w:rsid w:val="00F3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Hyperlink">
    <w:name w:val="Hyperlink"/>
    <w:basedOn w:val="DefaultParagraphFont"/>
    <w:uiPriority w:val="99"/>
    <w:unhideWhenUsed/>
    <w:rsid w:val="00D36BE9"/>
    <w:rPr>
      <w:color w:val="0563C1" w:themeColor="hyperlink"/>
      <w:u w:val="single"/>
    </w:rPr>
  </w:style>
  <w:style w:type="character" w:styleId="UnresolvedMention">
    <w:name w:val="Unresolved Mention"/>
    <w:basedOn w:val="DefaultParagraphFont"/>
    <w:uiPriority w:val="99"/>
    <w:semiHidden/>
    <w:unhideWhenUsed/>
    <w:rsid w:val="00D36BE9"/>
    <w:rPr>
      <w:color w:val="605E5C"/>
      <w:shd w:val="clear" w:color="auto" w:fill="E1DFDD"/>
    </w:rPr>
  </w:style>
  <w:style w:type="paragraph" w:styleId="Revision">
    <w:name w:val="Revision"/>
    <w:hidden/>
    <w:uiPriority w:val="99"/>
    <w:semiHidden/>
    <w:rsid w:val="00151674"/>
  </w:style>
  <w:style w:type="character" w:styleId="CommentReference">
    <w:name w:val="annotation reference"/>
    <w:basedOn w:val="DefaultParagraphFont"/>
    <w:uiPriority w:val="99"/>
    <w:semiHidden/>
    <w:unhideWhenUsed/>
    <w:rsid w:val="00151674"/>
    <w:rPr>
      <w:sz w:val="16"/>
      <w:szCs w:val="16"/>
    </w:rPr>
  </w:style>
  <w:style w:type="paragraph" w:styleId="CommentText">
    <w:name w:val="annotation text"/>
    <w:basedOn w:val="Normal"/>
    <w:link w:val="CommentTextChar"/>
    <w:uiPriority w:val="99"/>
    <w:unhideWhenUsed/>
    <w:rsid w:val="00151674"/>
    <w:rPr>
      <w:sz w:val="20"/>
      <w:szCs w:val="20"/>
    </w:rPr>
  </w:style>
  <w:style w:type="character" w:customStyle="1" w:styleId="CommentTextChar">
    <w:name w:val="Comment Text Char"/>
    <w:basedOn w:val="DefaultParagraphFont"/>
    <w:link w:val="CommentText"/>
    <w:uiPriority w:val="99"/>
    <w:rsid w:val="00151674"/>
    <w:rPr>
      <w:sz w:val="20"/>
      <w:szCs w:val="20"/>
    </w:rPr>
  </w:style>
  <w:style w:type="paragraph" w:styleId="CommentSubject">
    <w:name w:val="annotation subject"/>
    <w:basedOn w:val="CommentText"/>
    <w:next w:val="CommentText"/>
    <w:link w:val="CommentSubjectChar"/>
    <w:uiPriority w:val="99"/>
    <w:semiHidden/>
    <w:unhideWhenUsed/>
    <w:rsid w:val="00151674"/>
    <w:rPr>
      <w:b/>
      <w:bCs/>
    </w:rPr>
  </w:style>
  <w:style w:type="character" w:customStyle="1" w:styleId="CommentSubjectChar">
    <w:name w:val="Comment Subject Char"/>
    <w:basedOn w:val="CommentTextChar"/>
    <w:link w:val="CommentSubject"/>
    <w:uiPriority w:val="99"/>
    <w:semiHidden/>
    <w:rsid w:val="00151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pmonline.org/article/S0749-3797(16)30384-1/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4AC0-6403-4D3F-BEB3-B1FD6661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Sasha Zinovik</cp:lastModifiedBy>
  <cp:revision>9</cp:revision>
  <dcterms:created xsi:type="dcterms:W3CDTF">2022-03-08T19:40:00Z</dcterms:created>
  <dcterms:modified xsi:type="dcterms:W3CDTF">2022-03-16T13:51:00Z</dcterms:modified>
</cp:coreProperties>
</file>