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B3D8" w14:textId="77777777" w:rsidR="00DE399A" w:rsidRDefault="00DE399A" w:rsidP="00DE399A">
      <w:pPr>
        <w:spacing w:line="256" w:lineRule="auto"/>
        <w:jc w:val="center"/>
        <w:rPr>
          <w:rFonts w:ascii="Trebuchet MS" w:eastAsia="Trebuchet MS" w:hAnsi="Trebuchet MS" w:cs="Trebuchet MS"/>
          <w:b/>
          <w:bCs/>
          <w:color w:val="000000" w:themeColor="text1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color w:val="000000" w:themeColor="text1"/>
          <w:sz w:val="32"/>
          <w:szCs w:val="32"/>
        </w:rPr>
        <w:t>AUTISM CARES ACT</w:t>
      </w:r>
    </w:p>
    <w:p w14:paraId="0A704F1F" w14:textId="77777777" w:rsidR="00DE399A" w:rsidRDefault="00DE399A" w:rsidP="00DE399A">
      <w:pPr>
        <w:spacing w:line="256" w:lineRule="auto"/>
        <w:jc w:val="center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  <w:r>
        <w:rPr>
          <w:rFonts w:ascii="Trebuchet MS" w:eastAsia="Trebuchet MS" w:hAnsi="Trebuchet MS" w:cs="Trebuchet MS"/>
          <w:color w:val="000000" w:themeColor="text1"/>
          <w:sz w:val="32"/>
          <w:szCs w:val="32"/>
        </w:rPr>
        <w:t>Plain Language Talking Points</w:t>
      </w:r>
    </w:p>
    <w:p w14:paraId="1198103C" w14:textId="77777777" w:rsidR="00DE399A" w:rsidRDefault="00DE399A" w:rsidP="00DE399A">
      <w:pPr>
        <w:spacing w:line="256" w:lineRule="auto"/>
        <w:jc w:val="center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i/>
          <w:iCs/>
          <w:color w:val="000000" w:themeColor="text1"/>
          <w:sz w:val="32"/>
          <w:szCs w:val="32"/>
        </w:rPr>
        <w:t>NOT FOR DISTRIBUTION</w:t>
      </w:r>
    </w:p>
    <w:p w14:paraId="11B39B93" w14:textId="77777777" w:rsidR="00DE399A" w:rsidRDefault="00DE399A" w:rsidP="00DE399A">
      <w:pPr>
        <w:spacing w:line="256" w:lineRule="auto"/>
        <w:jc w:val="both"/>
        <w:rPr>
          <w:rFonts w:ascii="Trebuchet MS" w:eastAsia="Trebuchet MS" w:hAnsi="Trebuchet MS" w:cs="Trebuchet MS"/>
          <w:color w:val="000000" w:themeColor="text1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color w:val="000000" w:themeColor="text1"/>
          <w:sz w:val="32"/>
          <w:szCs w:val="32"/>
        </w:rPr>
        <w:t>What is the problem?</w:t>
      </w:r>
    </w:p>
    <w:p w14:paraId="32641EB6" w14:textId="77777777" w:rsidR="00DE399A" w:rsidRDefault="00DE399A" w:rsidP="00DE399A">
      <w:pPr>
        <w:pStyle w:val="ListParagraph"/>
        <w:numPr>
          <w:ilvl w:val="0"/>
          <w:numId w:val="3"/>
        </w:numPr>
        <w:spacing w:line="278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Autism is a condition that makes it hard for some people to understand social signals, form relationships, handle loud noises. Those with autism might also face challenges with learning, health, and emotional well-being. Some individuals with autism need extra help to communicate.</w:t>
      </w:r>
    </w:p>
    <w:p w14:paraId="45FAEA75" w14:textId="77777777" w:rsidR="00DE399A" w:rsidRDefault="00DE399A" w:rsidP="00DE399A">
      <w:pPr>
        <w:pStyle w:val="ListParagraph"/>
        <w:numPr>
          <w:ilvl w:val="0"/>
          <w:numId w:val="3"/>
        </w:numPr>
        <w:spacing w:line="278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Lately, more people are being recognized as having autism, which means we need more money from the government to help support and provide services for them. The Autism CARES Act is a law that keeps track of how many people are diagnosed with autism and ensures they get the help they need.</w:t>
      </w:r>
    </w:p>
    <w:p w14:paraId="46016923" w14:textId="77777777" w:rsidR="00DE399A" w:rsidRDefault="00DE399A" w:rsidP="00DE399A">
      <w:pPr>
        <w:pStyle w:val="ListParagraph"/>
        <w:numPr>
          <w:ilvl w:val="0"/>
          <w:numId w:val="3"/>
        </w:numPr>
        <w:spacing w:line="278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The Autism CARES Act was first made into law in 2006. It has done a lot of good things like educating the public about autism, training healthcare workers, and improving our understanding of how to support people with autism.</w:t>
      </w:r>
    </w:p>
    <w:p w14:paraId="3F2B4D5D" w14:textId="77777777" w:rsidR="00DE399A" w:rsidRDefault="00DE399A" w:rsidP="00DE399A">
      <w:pPr>
        <w:pStyle w:val="ListParagraph"/>
        <w:numPr>
          <w:ilvl w:val="0"/>
          <w:numId w:val="3"/>
        </w:numPr>
        <w:spacing w:line="278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If the law isn't renewed by September 30, 2024, all these helpful activities will have to stop.</w:t>
      </w:r>
    </w:p>
    <w:p w14:paraId="7B43C6F7" w14:textId="77777777" w:rsidR="00DE399A" w:rsidRPr="00DB7F39" w:rsidRDefault="00DE399A" w:rsidP="00DE399A">
      <w:pPr>
        <w:rPr>
          <w:rFonts w:ascii="Trebuchet MS" w:eastAsia="Trebuchet MS" w:hAnsi="Trebuchet MS" w:cs="Trebuchet MS"/>
          <w:b/>
          <w:bCs/>
          <w:sz w:val="32"/>
          <w:szCs w:val="32"/>
        </w:rPr>
      </w:pPr>
      <w:r w:rsidRPr="00DB7F39">
        <w:rPr>
          <w:rFonts w:ascii="Trebuchet MS" w:eastAsia="Trebuchet MS" w:hAnsi="Trebuchet MS" w:cs="Trebuchet MS"/>
          <w:b/>
          <w:bCs/>
          <w:sz w:val="32"/>
          <w:szCs w:val="32"/>
        </w:rPr>
        <w:t>What Should Congress Do?</w:t>
      </w:r>
    </w:p>
    <w:p w14:paraId="7234FE4B" w14:textId="77777777" w:rsidR="00DE399A" w:rsidRDefault="00DE399A" w:rsidP="00DE399A">
      <w:pPr>
        <w:pStyle w:val="ListParagraph"/>
        <w:numPr>
          <w:ilvl w:val="0"/>
          <w:numId w:val="3"/>
        </w:numPr>
        <w:spacing w:line="278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Renew the Law</w:t>
      </w:r>
      <w:r>
        <w:rPr>
          <w:rFonts w:ascii="Trebuchet MS" w:hAnsi="Trebuchet MS"/>
          <w:sz w:val="32"/>
          <w:szCs w:val="32"/>
        </w:rPr>
        <w:t>: It's important that Congress makes sure the Autism CARES Act continues beyond September 30, 2024. Increase funding and improve services.</w:t>
      </w:r>
    </w:p>
    <w:p w14:paraId="760C7A28" w14:textId="77777777" w:rsidR="00DE399A" w:rsidRDefault="00DE399A" w:rsidP="00DE399A">
      <w:pPr>
        <w:rPr>
          <w:rFonts w:ascii="Trebuchet MS" w:hAnsi="Trebuchet MS"/>
          <w:sz w:val="32"/>
          <w:szCs w:val="32"/>
        </w:rPr>
      </w:pPr>
    </w:p>
    <w:p w14:paraId="3EEACDB1" w14:textId="2BD0AAAF" w:rsidR="2B331C66" w:rsidRPr="00DE399A" w:rsidRDefault="2B331C66" w:rsidP="00DE399A"/>
    <w:sectPr w:rsidR="2B331C66" w:rsidRPr="00DE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2DBC"/>
    <w:multiLevelType w:val="hybridMultilevel"/>
    <w:tmpl w:val="BF3ABD02"/>
    <w:lvl w:ilvl="0" w:tplc="A8427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26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CA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26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AB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CC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4D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A5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9FA6"/>
    <w:multiLevelType w:val="hybridMultilevel"/>
    <w:tmpl w:val="8E34E1C2"/>
    <w:lvl w:ilvl="0" w:tplc="7E482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89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A5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8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1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4A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ED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C0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44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5005">
    <w:abstractNumId w:val="1"/>
  </w:num>
  <w:num w:numId="2" w16cid:durableId="552036068">
    <w:abstractNumId w:val="0"/>
  </w:num>
  <w:num w:numId="3" w16cid:durableId="63584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2BF952"/>
    <w:rsid w:val="000E1EAC"/>
    <w:rsid w:val="0010372B"/>
    <w:rsid w:val="0035ECD1"/>
    <w:rsid w:val="00707505"/>
    <w:rsid w:val="00CA3C21"/>
    <w:rsid w:val="00DB7F39"/>
    <w:rsid w:val="00DE399A"/>
    <w:rsid w:val="036D8D93"/>
    <w:rsid w:val="05304A83"/>
    <w:rsid w:val="05DF211F"/>
    <w:rsid w:val="06A52E55"/>
    <w:rsid w:val="072BF952"/>
    <w:rsid w:val="07EC925D"/>
    <w:rsid w:val="0CC00380"/>
    <w:rsid w:val="0D6FFE74"/>
    <w:rsid w:val="1A38DC8B"/>
    <w:rsid w:val="1A73B336"/>
    <w:rsid w:val="1BCF9FED"/>
    <w:rsid w:val="1CEA020D"/>
    <w:rsid w:val="1DB0C1E0"/>
    <w:rsid w:val="1E6623AD"/>
    <w:rsid w:val="1F84A477"/>
    <w:rsid w:val="20377722"/>
    <w:rsid w:val="212074D8"/>
    <w:rsid w:val="24200364"/>
    <w:rsid w:val="24D56531"/>
    <w:rsid w:val="253366DC"/>
    <w:rsid w:val="25DABD9E"/>
    <w:rsid w:val="292C8D74"/>
    <w:rsid w:val="2B331C66"/>
    <w:rsid w:val="2B51EF12"/>
    <w:rsid w:val="2BB74E88"/>
    <w:rsid w:val="2C2A24BD"/>
    <w:rsid w:val="2EF3C18A"/>
    <w:rsid w:val="322B624C"/>
    <w:rsid w:val="3230A376"/>
    <w:rsid w:val="3563030E"/>
    <w:rsid w:val="36811598"/>
    <w:rsid w:val="36E4A45B"/>
    <w:rsid w:val="378C3A80"/>
    <w:rsid w:val="3ACF17C8"/>
    <w:rsid w:val="3C9366C0"/>
    <w:rsid w:val="3E203AF6"/>
    <w:rsid w:val="3F55608F"/>
    <w:rsid w:val="4034DE26"/>
    <w:rsid w:val="42A2CC90"/>
    <w:rsid w:val="4451952B"/>
    <w:rsid w:val="45ED658C"/>
    <w:rsid w:val="4653C16E"/>
    <w:rsid w:val="49C648A0"/>
    <w:rsid w:val="49F79525"/>
    <w:rsid w:val="4A3A566D"/>
    <w:rsid w:val="4ADA5820"/>
    <w:rsid w:val="4AED2918"/>
    <w:rsid w:val="4F0FA328"/>
    <w:rsid w:val="50A997F1"/>
    <w:rsid w:val="515C6A9C"/>
    <w:rsid w:val="539564F9"/>
    <w:rsid w:val="53E46A79"/>
    <w:rsid w:val="550E0F60"/>
    <w:rsid w:val="5544F6DE"/>
    <w:rsid w:val="56F74C49"/>
    <w:rsid w:val="6032552F"/>
    <w:rsid w:val="60850632"/>
    <w:rsid w:val="63037B55"/>
    <w:rsid w:val="63BE6C89"/>
    <w:rsid w:val="66BF21CF"/>
    <w:rsid w:val="70AE5408"/>
    <w:rsid w:val="7AB055AA"/>
    <w:rsid w:val="7E5ED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F952"/>
  <w15:chartTrackingRefBased/>
  <w15:docId w15:val="{B8DEDE5D-29B5-4B41-8372-95AA05D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505"/>
    <w:pPr>
      <w:spacing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505"/>
    <w:rPr>
      <w:rFonts w:eastAsiaTheme="minorHAnsi"/>
      <w:kern w:val="2"/>
      <w:sz w:val="20"/>
      <w:szCs w:val="20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F8FAC221D34497FE25C305578C54" ma:contentTypeVersion="15" ma:contentTypeDescription="Create a new document." ma:contentTypeScope="" ma:versionID="e744f2dc614436c049d2166987e79830">
  <xsd:schema xmlns:xsd="http://www.w3.org/2001/XMLSchema" xmlns:xs="http://www.w3.org/2001/XMLSchema" xmlns:p="http://schemas.microsoft.com/office/2006/metadata/properties" xmlns:ns2="e5805ff7-bc01-4b14-b19f-7a86b8b70e8c" xmlns:ns3="12266775-0d52-46a1-8a41-3bd266e95af4" targetNamespace="http://schemas.microsoft.com/office/2006/metadata/properties" ma:root="true" ma:fieldsID="c19b8c7e5bfa3cec792e9a76d544c634" ns2:_="" ns3:_="">
    <xsd:import namespace="e5805ff7-bc01-4b14-b19f-7a86b8b70e8c"/>
    <xsd:import namespace="12266775-0d52-46a1-8a41-3bd266e95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ff7-bc01-4b14-b19f-7a86b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149630-0c72-479e-8743-bbe3298c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6775-0d52-46a1-8a41-3bd266e95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d1e8b0-b77a-4a1e-8347-5b42c4f6a9f1}" ma:internalName="TaxCatchAll" ma:showField="CatchAllData" ma:web="12266775-0d52-46a1-8a41-3bd266e9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3A6D6-35B7-4827-A85C-9A3A2AD7C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AD3A6-B30D-4CC4-9CDB-21085E12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5ff7-bc01-4b14-b19f-7a86b8b70e8c"/>
    <ds:schemaRef ds:uri="12266775-0d52-46a1-8a41-3bd266e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Musheno</dc:creator>
  <cp:keywords/>
  <dc:description/>
  <cp:lastModifiedBy>Brittany Owens</cp:lastModifiedBy>
  <cp:revision>2</cp:revision>
  <dcterms:created xsi:type="dcterms:W3CDTF">2024-03-28T17:11:00Z</dcterms:created>
  <dcterms:modified xsi:type="dcterms:W3CDTF">2024-03-28T17:11:00Z</dcterms:modified>
</cp:coreProperties>
</file>