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20F2" w14:textId="77777777" w:rsidR="00812DC9" w:rsidRDefault="00812DC9" w:rsidP="000E0C6E">
      <w:pPr>
        <w:rPr>
          <w:rFonts w:ascii="Arial" w:hAnsi="Arial" w:cs="Arial"/>
          <w:b/>
          <w:bCs/>
          <w:color w:val="3177A3"/>
          <w:sz w:val="36"/>
          <w:szCs w:val="36"/>
        </w:rPr>
      </w:pPr>
    </w:p>
    <w:p w14:paraId="6AF20241" w14:textId="3F94B381" w:rsidR="00812DC9" w:rsidRPr="00240B85" w:rsidRDefault="00812DC9" w:rsidP="000E0C6E">
      <w:pPr>
        <w:rPr>
          <w:rFonts w:ascii="Arial" w:hAnsi="Arial" w:cs="Arial"/>
          <w:b/>
          <w:bCs/>
          <w:color w:val="3177A3"/>
          <w:sz w:val="36"/>
          <w:szCs w:val="36"/>
        </w:rPr>
      </w:pPr>
      <w:r>
        <w:rPr>
          <w:rFonts w:ascii="Arial" w:hAnsi="Arial" w:cs="Arial"/>
          <w:b/>
          <w:bCs/>
          <w:color w:val="3177A3"/>
          <w:sz w:val="36"/>
          <w:szCs w:val="36"/>
        </w:rPr>
        <w:t>BACKGROUND</w:t>
      </w:r>
    </w:p>
    <w:p w14:paraId="614D6B87" w14:textId="77777777" w:rsidR="00812DC9" w:rsidRDefault="00812DC9" w:rsidP="000E0C6E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6DBD1E8D" w14:textId="14CBA7B1" w:rsidR="00AD4EB2" w:rsidRDefault="00AD4EB2" w:rsidP="000E0C6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AD4EB2">
        <w:rPr>
          <w:rFonts w:ascii="Arial" w:hAnsi="Arial" w:cs="Arial"/>
          <w:color w:val="auto"/>
          <w:sz w:val="28"/>
          <w:szCs w:val="28"/>
        </w:rPr>
        <w:t>Federal law says that every voter can receive, mark, verify, and cast a private and independent ballot.</w:t>
      </w:r>
      <w:r w:rsidR="00FF3830">
        <w:rPr>
          <w:rFonts w:ascii="Arial" w:hAnsi="Arial" w:cs="Arial"/>
          <w:color w:val="auto"/>
          <w:sz w:val="28"/>
          <w:szCs w:val="28"/>
        </w:rPr>
        <w:t xml:space="preserve"> </w:t>
      </w:r>
      <w:r w:rsidRPr="00AD4EB2">
        <w:rPr>
          <w:rFonts w:ascii="Arial" w:hAnsi="Arial" w:cs="Arial"/>
          <w:color w:val="auto"/>
          <w:sz w:val="28"/>
          <w:szCs w:val="28"/>
        </w:rPr>
        <w:t>Federal law requires that all types of voting, (in-person and vote-by-mail), be accessible to voters with disabilities.</w:t>
      </w:r>
    </w:p>
    <w:p w14:paraId="4923717E" w14:textId="77777777" w:rsidR="00AD4EB2" w:rsidRPr="00AD4EB2" w:rsidRDefault="00AD4EB2" w:rsidP="000E0C6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</w:p>
    <w:p w14:paraId="2E122021" w14:textId="4A5C177B" w:rsidR="00AD4EB2" w:rsidRDefault="00AD4EB2" w:rsidP="000E0C6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AD4EB2">
        <w:rPr>
          <w:rFonts w:ascii="Arial" w:hAnsi="Arial" w:cs="Arial"/>
          <w:b/>
          <w:bCs/>
          <w:color w:val="auto"/>
          <w:sz w:val="28"/>
          <w:szCs w:val="28"/>
        </w:rPr>
        <w:t>The Voting Rights Act (VRA) of 1965</w:t>
      </w:r>
      <w:r w:rsidRPr="00AD4EB2">
        <w:rPr>
          <w:rFonts w:ascii="Arial" w:hAnsi="Arial" w:cs="Arial"/>
          <w:color w:val="auto"/>
          <w:sz w:val="28"/>
          <w:szCs w:val="28"/>
        </w:rPr>
        <w:t xml:space="preserve"> says, any voter who needs assistance can have someone help them vote. People who cannot help are the employer or supervisor, or a union worker.</w:t>
      </w:r>
    </w:p>
    <w:p w14:paraId="2396906C" w14:textId="77777777" w:rsidR="00AD4EB2" w:rsidRPr="00AD4EB2" w:rsidRDefault="00AD4EB2" w:rsidP="000E0C6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</w:p>
    <w:p w14:paraId="08674D09" w14:textId="77777777" w:rsidR="00AD4EB2" w:rsidRPr="00AD4EB2" w:rsidRDefault="00AD4EB2" w:rsidP="000E0C6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AD4EB2">
        <w:rPr>
          <w:rFonts w:ascii="Arial" w:hAnsi="Arial" w:cs="Arial"/>
          <w:b/>
          <w:bCs/>
          <w:color w:val="auto"/>
          <w:sz w:val="28"/>
          <w:szCs w:val="28"/>
        </w:rPr>
        <w:t>The Americans with Disabilities Act (ADA)</w:t>
      </w:r>
      <w:r w:rsidRPr="00AD4EB2">
        <w:rPr>
          <w:rFonts w:ascii="Arial" w:hAnsi="Arial" w:cs="Arial"/>
          <w:color w:val="auto"/>
          <w:sz w:val="28"/>
          <w:szCs w:val="28"/>
        </w:rPr>
        <w:t xml:space="preserve"> says state and local governments must provide a way for people with disabilities, to participate in the election. </w:t>
      </w:r>
    </w:p>
    <w:p w14:paraId="7E030AD6" w14:textId="77777777" w:rsidR="00AD4EB2" w:rsidRPr="00AD4EB2" w:rsidRDefault="00AD4EB2" w:rsidP="000E0C6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</w:p>
    <w:p w14:paraId="55C3B943" w14:textId="1C4A5069" w:rsidR="00AD4EB2" w:rsidRPr="00AD4EB2" w:rsidRDefault="00AD4EB2" w:rsidP="000E0C6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AD4EB2">
        <w:rPr>
          <w:rFonts w:ascii="Arial" w:hAnsi="Arial" w:cs="Arial"/>
          <w:b/>
          <w:bCs/>
          <w:color w:val="auto"/>
          <w:sz w:val="28"/>
          <w:szCs w:val="28"/>
        </w:rPr>
        <w:t>The Help America Vote Act (HAVA)</w:t>
      </w:r>
      <w:r w:rsidRPr="00AD4EB2">
        <w:rPr>
          <w:rFonts w:ascii="Arial" w:hAnsi="Arial" w:cs="Arial"/>
          <w:color w:val="auto"/>
          <w:sz w:val="28"/>
          <w:szCs w:val="28"/>
        </w:rPr>
        <w:t xml:space="preserve"> says that voters with disabilities have the right to vote “privately and independently”. Every polling place must have at least one accessible voting system available. This is so that a person can vote without help from someone else. The only time a person should help another </w:t>
      </w:r>
      <w:r w:rsidR="00B97677">
        <w:rPr>
          <w:rFonts w:ascii="Arial" w:hAnsi="Arial" w:cs="Arial"/>
          <w:color w:val="auto"/>
          <w:sz w:val="28"/>
          <w:szCs w:val="28"/>
        </w:rPr>
        <w:t xml:space="preserve">person </w:t>
      </w:r>
      <w:r w:rsidRPr="00AD4EB2">
        <w:rPr>
          <w:rFonts w:ascii="Arial" w:hAnsi="Arial" w:cs="Arial"/>
          <w:color w:val="auto"/>
          <w:sz w:val="28"/>
          <w:szCs w:val="28"/>
        </w:rPr>
        <w:t xml:space="preserve">is if </w:t>
      </w:r>
      <w:proofErr w:type="gramStart"/>
      <w:r w:rsidR="00B17D27">
        <w:rPr>
          <w:rFonts w:ascii="Arial" w:hAnsi="Arial" w:cs="Arial"/>
          <w:color w:val="auto"/>
          <w:sz w:val="28"/>
          <w:szCs w:val="28"/>
        </w:rPr>
        <w:t>an</w:t>
      </w:r>
      <w:r w:rsidR="00A5571F">
        <w:rPr>
          <w:rFonts w:ascii="Arial" w:hAnsi="Arial" w:cs="Arial"/>
          <w:color w:val="auto"/>
          <w:sz w:val="28"/>
          <w:szCs w:val="28"/>
        </w:rPr>
        <w:t xml:space="preserve"> </w:t>
      </w:r>
      <w:r w:rsidR="00B17D27" w:rsidRPr="00AD4EB2">
        <w:rPr>
          <w:rFonts w:ascii="Arial" w:hAnsi="Arial" w:cs="Arial"/>
          <w:color w:val="auto"/>
          <w:sz w:val="28"/>
          <w:szCs w:val="28"/>
        </w:rPr>
        <w:t>accommodation</w:t>
      </w:r>
      <w:proofErr w:type="gramEnd"/>
      <w:r w:rsidR="00B17D27">
        <w:rPr>
          <w:rFonts w:ascii="Arial" w:hAnsi="Arial" w:cs="Arial"/>
          <w:color w:val="auto"/>
          <w:sz w:val="28"/>
          <w:szCs w:val="28"/>
        </w:rPr>
        <w:t xml:space="preserve"> is</w:t>
      </w:r>
      <w:r w:rsidRPr="00AD4EB2">
        <w:rPr>
          <w:rFonts w:ascii="Arial" w:hAnsi="Arial" w:cs="Arial"/>
          <w:color w:val="auto"/>
          <w:sz w:val="28"/>
          <w:szCs w:val="28"/>
        </w:rPr>
        <w:t xml:space="preserve"> requested.  </w:t>
      </w:r>
    </w:p>
    <w:p w14:paraId="50A7338E" w14:textId="77777777" w:rsidR="00AD4EB2" w:rsidRPr="00AD4EB2" w:rsidRDefault="00AD4EB2" w:rsidP="000E0C6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</w:p>
    <w:p w14:paraId="39719DDC" w14:textId="6D14C5E6" w:rsidR="00AD4EB2" w:rsidRDefault="00AD4EB2" w:rsidP="000E0C6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AD4EB2">
        <w:rPr>
          <w:rFonts w:ascii="Arial" w:hAnsi="Arial" w:cs="Arial"/>
          <w:color w:val="auto"/>
          <w:sz w:val="28"/>
          <w:szCs w:val="28"/>
        </w:rPr>
        <w:t xml:space="preserve">About 16 percent of voters in the United States have a disability. The American electoral system has a history of barriers and challenges to people with disabilities. Despite the </w:t>
      </w:r>
      <w:r w:rsidR="009413C7">
        <w:rPr>
          <w:rFonts w:ascii="Arial" w:hAnsi="Arial" w:cs="Arial"/>
          <w:color w:val="auto"/>
          <w:sz w:val="28"/>
          <w:szCs w:val="28"/>
        </w:rPr>
        <w:t>large number of people with disabilities who are ready to vote</w:t>
      </w:r>
      <w:r w:rsidRPr="00AD4EB2">
        <w:rPr>
          <w:rFonts w:ascii="Arial" w:hAnsi="Arial" w:cs="Arial"/>
          <w:color w:val="auto"/>
          <w:sz w:val="28"/>
          <w:szCs w:val="28"/>
        </w:rPr>
        <w:t xml:space="preserve">, </w:t>
      </w:r>
      <w:r w:rsidR="009413C7">
        <w:rPr>
          <w:rFonts w:ascii="Arial" w:hAnsi="Arial" w:cs="Arial"/>
          <w:color w:val="auto"/>
          <w:sz w:val="28"/>
          <w:szCs w:val="28"/>
        </w:rPr>
        <w:t xml:space="preserve">there continue to be barriers to </w:t>
      </w:r>
      <w:r w:rsidRPr="00AD4EB2">
        <w:rPr>
          <w:rFonts w:ascii="Arial" w:hAnsi="Arial" w:cs="Arial"/>
          <w:color w:val="auto"/>
          <w:sz w:val="28"/>
          <w:szCs w:val="28"/>
        </w:rPr>
        <w:t>voting</w:t>
      </w:r>
      <w:r w:rsidR="00245CA6">
        <w:rPr>
          <w:rFonts w:ascii="Arial" w:hAnsi="Arial" w:cs="Arial"/>
          <w:color w:val="auto"/>
          <w:sz w:val="28"/>
          <w:szCs w:val="28"/>
        </w:rPr>
        <w:t xml:space="preserve">. </w:t>
      </w:r>
      <w:r w:rsidRPr="00AD4EB2">
        <w:rPr>
          <w:rFonts w:ascii="Arial" w:hAnsi="Arial" w:cs="Arial"/>
          <w:color w:val="auto"/>
          <w:sz w:val="28"/>
          <w:szCs w:val="28"/>
        </w:rPr>
        <w:t xml:space="preserve">Some states are </w:t>
      </w:r>
      <w:r w:rsidR="009413C7">
        <w:rPr>
          <w:rFonts w:ascii="Arial" w:hAnsi="Arial" w:cs="Arial"/>
          <w:color w:val="auto"/>
          <w:sz w:val="28"/>
          <w:szCs w:val="28"/>
        </w:rPr>
        <w:t xml:space="preserve">even </w:t>
      </w:r>
      <w:r w:rsidRPr="00AD4EB2">
        <w:rPr>
          <w:rFonts w:ascii="Arial" w:hAnsi="Arial" w:cs="Arial"/>
          <w:color w:val="auto"/>
          <w:sz w:val="28"/>
          <w:szCs w:val="28"/>
        </w:rPr>
        <w:t xml:space="preserve">passing </w:t>
      </w:r>
      <w:r w:rsidR="009413C7">
        <w:rPr>
          <w:rFonts w:ascii="Arial" w:hAnsi="Arial" w:cs="Arial"/>
          <w:color w:val="auto"/>
          <w:sz w:val="28"/>
          <w:szCs w:val="28"/>
        </w:rPr>
        <w:t xml:space="preserve">new </w:t>
      </w:r>
      <w:r w:rsidRPr="00AD4EB2">
        <w:rPr>
          <w:rFonts w:ascii="Arial" w:hAnsi="Arial" w:cs="Arial"/>
          <w:color w:val="auto"/>
          <w:sz w:val="28"/>
          <w:szCs w:val="28"/>
        </w:rPr>
        <w:t>laws that make it harder for people to vote. Some of these actions include:</w:t>
      </w:r>
    </w:p>
    <w:p w14:paraId="781A8289" w14:textId="77777777" w:rsidR="00114B0A" w:rsidRPr="00AD4EB2" w:rsidRDefault="00114B0A" w:rsidP="000E0C6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</w:p>
    <w:p w14:paraId="56C1E181" w14:textId="79562A95" w:rsidR="00AD4EB2" w:rsidRPr="00AD4EB2" w:rsidRDefault="00AD4EB2" w:rsidP="000E0C6E">
      <w:pPr>
        <w:pStyle w:val="BasicParagraph"/>
        <w:numPr>
          <w:ilvl w:val="0"/>
          <w:numId w:val="9"/>
        </w:numPr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AD4EB2">
        <w:rPr>
          <w:rFonts w:ascii="Arial" w:hAnsi="Arial" w:cs="Arial"/>
          <w:color w:val="auto"/>
          <w:sz w:val="28"/>
          <w:szCs w:val="28"/>
        </w:rPr>
        <w:t>Limiting the use of mobile voting units. These are to help with the shortage of accessible and safe polling locations.</w:t>
      </w:r>
    </w:p>
    <w:p w14:paraId="66F4F0DF" w14:textId="646ADB70" w:rsidR="00AD4EB2" w:rsidRPr="00AD4EB2" w:rsidRDefault="00AD4EB2" w:rsidP="000E0C6E">
      <w:pPr>
        <w:pStyle w:val="BasicParagraph"/>
        <w:numPr>
          <w:ilvl w:val="0"/>
          <w:numId w:val="9"/>
        </w:numPr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AD4EB2">
        <w:rPr>
          <w:rFonts w:ascii="Arial" w:hAnsi="Arial" w:cs="Arial"/>
          <w:color w:val="auto"/>
          <w:sz w:val="28"/>
          <w:szCs w:val="28"/>
        </w:rPr>
        <w:t>Making it harder to access absentee ballots; and</w:t>
      </w:r>
    </w:p>
    <w:p w14:paraId="41F2F6C6" w14:textId="72714B13" w:rsidR="00812DC9" w:rsidRDefault="00AD4EB2" w:rsidP="000E0C6E">
      <w:pPr>
        <w:pStyle w:val="BasicParagraph"/>
        <w:numPr>
          <w:ilvl w:val="0"/>
          <w:numId w:val="9"/>
        </w:numPr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AD4EB2">
        <w:rPr>
          <w:rFonts w:ascii="Arial" w:hAnsi="Arial" w:cs="Arial"/>
          <w:color w:val="auto"/>
          <w:sz w:val="28"/>
          <w:szCs w:val="28"/>
        </w:rPr>
        <w:t>Limiting the use of secure ballot drop boxes.</w:t>
      </w:r>
    </w:p>
    <w:p w14:paraId="4A08141B" w14:textId="77777777" w:rsidR="00AD4EB2" w:rsidRDefault="00AD4EB2" w:rsidP="00AD4EB2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0F1E352" w14:textId="77777777" w:rsidR="00812DC9" w:rsidRPr="00240B85" w:rsidRDefault="00812DC9" w:rsidP="00812DC9">
      <w:pPr>
        <w:rPr>
          <w:rFonts w:ascii="Arial" w:hAnsi="Arial" w:cs="Arial"/>
          <w:b/>
          <w:bCs/>
          <w:color w:val="3177A3"/>
          <w:sz w:val="36"/>
          <w:szCs w:val="36"/>
        </w:rPr>
      </w:pPr>
      <w:r>
        <w:rPr>
          <w:rFonts w:ascii="Arial" w:hAnsi="Arial" w:cs="Arial"/>
          <w:b/>
          <w:bCs/>
          <w:color w:val="3177A3"/>
          <w:sz w:val="36"/>
          <w:szCs w:val="36"/>
        </w:rPr>
        <w:t>ISSUES</w:t>
      </w:r>
    </w:p>
    <w:p w14:paraId="7AAA8F03" w14:textId="77777777" w:rsidR="00812DC9" w:rsidRDefault="00812DC9" w:rsidP="00812DC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9B38B56" w14:textId="1A4FB0F0" w:rsidR="0051223B" w:rsidRDefault="0051223B" w:rsidP="0051223B">
      <w:pPr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Title II of the ADA ensures equal access to voting for people with disabilities, current federal election law needs </w:t>
      </w:r>
      <w:r w:rsidR="009D2E29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strengthening </w:t>
      </w:r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>to address the following problems:</w:t>
      </w:r>
    </w:p>
    <w:p w14:paraId="41CA7472" w14:textId="07F3BC04" w:rsidR="0051223B" w:rsidRPr="0051223B" w:rsidRDefault="009413C7" w:rsidP="0051223B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Inadequate</w:t>
      </w:r>
      <w:r w:rsidR="0051223B" w:rsidRPr="0051223B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poll worker</w:t>
      </w:r>
      <w:r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training</w:t>
      </w:r>
      <w:r w:rsidR="0051223B" w:rsidRPr="0051223B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, voting machine malfunctions, and a lack of accessible voting machines in polling locations prevent voters with disabilities from being able to vote.</w:t>
      </w:r>
    </w:p>
    <w:p w14:paraId="0EE20BEA" w14:textId="0E82995A" w:rsidR="0051223B" w:rsidRPr="0051223B" w:rsidRDefault="0051223B" w:rsidP="0051223B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</w:pPr>
      <w:r w:rsidRPr="0051223B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lastRenderedPageBreak/>
        <w:t xml:space="preserve">Paper </w:t>
      </w:r>
      <w:r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ballots (those that are mailed in when completed)</w:t>
      </w:r>
      <w:r w:rsidRPr="0051223B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</w:t>
      </w:r>
      <w:r w:rsidR="009413C7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that </w:t>
      </w:r>
      <w:r w:rsidRPr="0051223B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cannot be completed privately and independently by those who need assistance to read the ballot.</w:t>
      </w:r>
    </w:p>
    <w:p w14:paraId="10EFC2F6" w14:textId="46638E22" w:rsidR="0051223B" w:rsidRPr="0051223B" w:rsidRDefault="0051223B" w:rsidP="0051223B">
      <w:pPr>
        <w:pStyle w:val="ListParagraph"/>
        <w:numPr>
          <w:ilvl w:val="0"/>
          <w:numId w:val="6"/>
        </w:numPr>
      </w:pPr>
      <w:r w:rsidRPr="0051223B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Paper voter registration and absentee ballot request forms </w:t>
      </w:r>
      <w:r w:rsidR="009413C7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that </w:t>
      </w:r>
      <w:r w:rsidRPr="0051223B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are inaccessible to blind and low-vision voters, and voters who have intellectual or other cognitive disabilities.</w:t>
      </w:r>
      <w:r w:rsidRPr="0051223B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14:paraId="59171E9F" w14:textId="7DCBC1C5" w:rsidR="0051223B" w:rsidRDefault="0051223B" w:rsidP="0051223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51223B">
        <w:rPr>
          <w:rFonts w:ascii="Arial" w:hAnsi="Arial" w:cs="Arial"/>
          <w:sz w:val="28"/>
          <w:szCs w:val="28"/>
          <w:shd w:val="clear" w:color="auto" w:fill="FFFFFF"/>
        </w:rPr>
        <w:t xml:space="preserve">Polling locations </w:t>
      </w:r>
      <w:r w:rsidR="009413C7">
        <w:rPr>
          <w:rFonts w:ascii="Arial" w:hAnsi="Arial" w:cs="Arial"/>
          <w:sz w:val="28"/>
          <w:szCs w:val="28"/>
          <w:shd w:val="clear" w:color="auto" w:fill="FFFFFF"/>
        </w:rPr>
        <w:t xml:space="preserve">that </w:t>
      </w:r>
      <w:r w:rsidRPr="0051223B">
        <w:rPr>
          <w:rFonts w:ascii="Arial" w:hAnsi="Arial" w:cs="Arial"/>
          <w:sz w:val="28"/>
          <w:szCs w:val="28"/>
          <w:shd w:val="clear" w:color="auto" w:fill="FFFFFF"/>
        </w:rPr>
        <w:t>are not accessible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for individuals with different mobility needs. </w:t>
      </w:r>
    </w:p>
    <w:p w14:paraId="66FEAFFF" w14:textId="0FDE6913" w:rsidR="0051223B" w:rsidRDefault="0051223B" w:rsidP="0051223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Candidate websites and election office websites </w:t>
      </w:r>
      <w:r w:rsidR="009413C7">
        <w:rPr>
          <w:rFonts w:ascii="Arial" w:hAnsi="Arial" w:cs="Arial"/>
          <w:sz w:val="28"/>
          <w:szCs w:val="28"/>
          <w:shd w:val="clear" w:color="auto" w:fill="FFFFFF"/>
        </w:rPr>
        <w:t xml:space="preserve">that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are </w:t>
      </w:r>
      <w:r w:rsidR="00FD6D63">
        <w:rPr>
          <w:rFonts w:ascii="Arial" w:hAnsi="Arial" w:cs="Arial"/>
          <w:sz w:val="28"/>
          <w:szCs w:val="28"/>
          <w:shd w:val="clear" w:color="auto" w:fill="FFFFFF"/>
        </w:rPr>
        <w:t xml:space="preserve">not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accessible. </w:t>
      </w:r>
    </w:p>
    <w:p w14:paraId="53B2BB9A" w14:textId="5C730622" w:rsidR="0051223B" w:rsidRDefault="0051223B" w:rsidP="0051223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Election materials </w:t>
      </w:r>
      <w:r w:rsidR="00C150FE">
        <w:rPr>
          <w:rFonts w:ascii="Arial" w:hAnsi="Arial" w:cs="Arial"/>
          <w:sz w:val="28"/>
          <w:szCs w:val="28"/>
          <w:shd w:val="clear" w:color="auto" w:fill="FFFFFF"/>
        </w:rPr>
        <w:t xml:space="preserve">that </w:t>
      </w:r>
      <w:r w:rsidR="00FD6D63">
        <w:rPr>
          <w:rFonts w:ascii="Arial" w:hAnsi="Arial" w:cs="Arial"/>
          <w:sz w:val="28"/>
          <w:szCs w:val="28"/>
          <w:shd w:val="clear" w:color="auto" w:fill="FFFFFF"/>
        </w:rPr>
        <w:t xml:space="preserve">are not available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in </w:t>
      </w:r>
      <w:r w:rsidR="00FD6D63">
        <w:rPr>
          <w:rFonts w:ascii="Arial" w:hAnsi="Arial" w:cs="Arial"/>
          <w:sz w:val="28"/>
          <w:szCs w:val="28"/>
          <w:shd w:val="clear" w:color="auto" w:fill="FFFFFF"/>
        </w:rPr>
        <w:t xml:space="preserve">accessible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formats for people with disabilities. </w:t>
      </w:r>
    </w:p>
    <w:p w14:paraId="0AD3E75A" w14:textId="10E8AE86" w:rsidR="0051223B" w:rsidRDefault="00FD6D63" w:rsidP="0051223B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Inadequate</w:t>
      </w:r>
      <w:r w:rsidR="00C150FE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t</w:t>
      </w:r>
      <w:r w:rsidR="0051223B">
        <w:rPr>
          <w:rFonts w:ascii="Arial" w:eastAsia="Times New Roman" w:hAnsi="Arial" w:cs="Arial"/>
          <w:sz w:val="28"/>
          <w:szCs w:val="28"/>
        </w:rPr>
        <w:t>raining for election officials, poll workers, and election volunteers to support people with disabilities to access and participate in elections.</w:t>
      </w:r>
    </w:p>
    <w:p w14:paraId="586DB54E" w14:textId="77777777" w:rsidR="00812DC9" w:rsidRDefault="00812DC9" w:rsidP="00812DC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03D15944" w14:textId="77777777" w:rsidR="00812DC9" w:rsidRPr="00240B85" w:rsidRDefault="00812DC9" w:rsidP="00812DC9">
      <w:pPr>
        <w:rPr>
          <w:rFonts w:ascii="Arial" w:hAnsi="Arial" w:cs="Arial"/>
          <w:b/>
          <w:bCs/>
          <w:color w:val="3177A3"/>
          <w:sz w:val="36"/>
          <w:szCs w:val="36"/>
        </w:rPr>
      </w:pPr>
      <w:r>
        <w:rPr>
          <w:rFonts w:ascii="Arial" w:hAnsi="Arial" w:cs="Arial"/>
          <w:b/>
          <w:bCs/>
          <w:color w:val="3177A3"/>
          <w:sz w:val="36"/>
          <w:szCs w:val="36"/>
        </w:rPr>
        <w:t>WHAT SHOULD CONGRESS DO?</w:t>
      </w:r>
    </w:p>
    <w:p w14:paraId="115A36B6" w14:textId="77777777" w:rsidR="00812DC9" w:rsidRDefault="00812DC9" w:rsidP="00812DC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68804FC" w14:textId="0BF2A571" w:rsidR="0051223B" w:rsidRDefault="0051223B" w:rsidP="0051223B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Pass the John Lewis Voting Rights Advancement Act (H.R. 14) to have stronger legal protections against voting policies and practices that prevent people with disabilities </w:t>
      </w:r>
      <w:r w:rsidR="00AD4EB2">
        <w:rPr>
          <w:rFonts w:ascii="Arial" w:eastAsia="Times New Roman" w:hAnsi="Arial" w:cs="Arial"/>
          <w:color w:val="000000"/>
          <w:sz w:val="28"/>
          <w:szCs w:val="28"/>
        </w:rPr>
        <w:t>participating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in elections. </w:t>
      </w:r>
    </w:p>
    <w:p w14:paraId="5B342E15" w14:textId="502C803E" w:rsidR="0051223B" w:rsidRDefault="0051223B" w:rsidP="0051223B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Remove paper ballot requirements in all federal legislation. </w:t>
      </w:r>
    </w:p>
    <w:p w14:paraId="7BD8C340" w14:textId="4422EFEA" w:rsidR="0051223B" w:rsidRDefault="0051223B" w:rsidP="0051223B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Pass legislation to collect data on how many people with disabilities participate in federal elections. This will help election offices meet the needs of people with disabilities.</w:t>
      </w:r>
    </w:p>
    <w:p w14:paraId="76BAD22C" w14:textId="54D7B263" w:rsidR="003E1117" w:rsidRPr="0062270B" w:rsidRDefault="003E1117" w:rsidP="00706844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</w:rPr>
      </w:pPr>
    </w:p>
    <w:sectPr w:rsidR="003E1117" w:rsidRPr="0062270B" w:rsidSect="0088780A">
      <w:headerReference w:type="default" r:id="rId10"/>
      <w:footerReference w:type="default" r:id="rId11"/>
      <w:headerReference w:type="first" r:id="rId12"/>
      <w:pgSz w:w="12240" w:h="15840"/>
      <w:pgMar w:top="2139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F847" w14:textId="77777777" w:rsidR="0088780A" w:rsidRDefault="0088780A" w:rsidP="00240B85">
      <w:r>
        <w:separator/>
      </w:r>
    </w:p>
  </w:endnote>
  <w:endnote w:type="continuationSeparator" w:id="0">
    <w:p w14:paraId="210377A9" w14:textId="77777777" w:rsidR="0088780A" w:rsidRDefault="0088780A" w:rsidP="00240B85">
      <w:r>
        <w:continuationSeparator/>
      </w:r>
    </w:p>
  </w:endnote>
  <w:endnote w:type="continuationNotice" w:id="1">
    <w:p w14:paraId="608FB885" w14:textId="77777777" w:rsidR="0088780A" w:rsidRDefault="00887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6AF5" w14:textId="4238A2D0" w:rsidR="0062517A" w:rsidRDefault="00706844" w:rsidP="008F64F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APRIL </w:t>
    </w:r>
    <w:r w:rsidR="00711A35">
      <w:rPr>
        <w:sz w:val="20"/>
        <w:szCs w:val="20"/>
      </w:rPr>
      <w:t>202</w:t>
    </w:r>
    <w:r w:rsidR="00FD629C">
      <w:rPr>
        <w:sz w:val="20"/>
        <w:szCs w:val="20"/>
      </w:rPr>
      <w:t>4</w:t>
    </w:r>
  </w:p>
  <w:p w14:paraId="5E57D226" w14:textId="14111DB0" w:rsidR="0062517A" w:rsidRPr="0062517A" w:rsidRDefault="0062517A" w:rsidP="008F64FE">
    <w:pPr>
      <w:pStyle w:val="Footer"/>
      <w:jc w:val="center"/>
      <w:rPr>
        <w:sz w:val="20"/>
        <w:szCs w:val="20"/>
      </w:rPr>
    </w:pPr>
  </w:p>
  <w:p w14:paraId="75E69DB8" w14:textId="3EDB3A38" w:rsidR="00E358F8" w:rsidRDefault="008F64FE" w:rsidP="008F64F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C42CB" wp14:editId="133DDFD3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59436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6CF367" id="Straight Connector 6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" strokecolor="#4472c4 [3204]" strokeweight=".5pt">
              <v:stroke joinstyle="miter"/>
              <w10:wrap anchorx="margin"/>
            </v:line>
          </w:pict>
        </mc:Fallback>
      </mc:AlternateContent>
    </w:r>
    <w:r w:rsidR="000065DE">
      <w:rPr>
        <w:noProof/>
      </w:rPr>
      <w:drawing>
        <wp:inline distT="0" distB="0" distL="0" distR="0" wp14:anchorId="7B555C18" wp14:editId="1BFB92D9">
          <wp:extent cx="6858000" cy="1210310"/>
          <wp:effectExtent l="0" t="0" r="0" b="0"/>
          <wp:docPr id="562283146" name="Picture 562283146" descr="A close-up of a inform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283146" name="Picture 1" descr="A close-up of a inform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1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88456" w14:textId="77777777" w:rsidR="00413B4D" w:rsidRDefault="00413B4D" w:rsidP="008F64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0FFF" w14:textId="77777777" w:rsidR="0088780A" w:rsidRDefault="0088780A" w:rsidP="00240B85">
      <w:r>
        <w:separator/>
      </w:r>
    </w:p>
  </w:footnote>
  <w:footnote w:type="continuationSeparator" w:id="0">
    <w:p w14:paraId="589AF9B7" w14:textId="77777777" w:rsidR="0088780A" w:rsidRDefault="0088780A" w:rsidP="00240B85">
      <w:r>
        <w:continuationSeparator/>
      </w:r>
    </w:p>
  </w:footnote>
  <w:footnote w:type="continuationNotice" w:id="1">
    <w:p w14:paraId="36BD9DA9" w14:textId="77777777" w:rsidR="0088780A" w:rsidRDefault="00887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3C8D" w14:textId="18C177A9" w:rsidR="00240B85" w:rsidRDefault="00240B85" w:rsidP="00AF328A">
    <w:pPr>
      <w:pStyle w:val="Header"/>
      <w:tabs>
        <w:tab w:val="clear" w:pos="4680"/>
        <w:tab w:val="clear" w:pos="9360"/>
        <w:tab w:val="left" w:pos="960"/>
        <w:tab w:val="left" w:pos="86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7449" w14:textId="2BBE0EBB" w:rsidR="009D2E29" w:rsidRDefault="009D2E2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47EF2E" wp14:editId="76E2A868">
          <wp:simplePos x="0" y="0"/>
          <wp:positionH relativeFrom="page">
            <wp:align>right</wp:align>
          </wp:positionH>
          <wp:positionV relativeFrom="paragraph">
            <wp:posOffset>209550</wp:posOffset>
          </wp:positionV>
          <wp:extent cx="7772400" cy="914696"/>
          <wp:effectExtent l="0" t="0" r="0" b="0"/>
          <wp:wrapNone/>
          <wp:docPr id="102983333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833337" name="Picture 10298333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515"/>
    <w:multiLevelType w:val="hybridMultilevel"/>
    <w:tmpl w:val="5260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7776"/>
    <w:multiLevelType w:val="multilevel"/>
    <w:tmpl w:val="8C6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745AF"/>
    <w:multiLevelType w:val="hybridMultilevel"/>
    <w:tmpl w:val="2782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1909"/>
    <w:multiLevelType w:val="hybridMultilevel"/>
    <w:tmpl w:val="2AF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07D0A"/>
    <w:multiLevelType w:val="hybridMultilevel"/>
    <w:tmpl w:val="5430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47F3"/>
    <w:multiLevelType w:val="hybridMultilevel"/>
    <w:tmpl w:val="41F26114"/>
    <w:lvl w:ilvl="0" w:tplc="FC329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EFE"/>
    <w:multiLevelType w:val="hybridMultilevel"/>
    <w:tmpl w:val="4836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C0D95"/>
    <w:multiLevelType w:val="hybridMultilevel"/>
    <w:tmpl w:val="99583B9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7367126E"/>
    <w:multiLevelType w:val="multilevel"/>
    <w:tmpl w:val="8C6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554950">
    <w:abstractNumId w:val="4"/>
  </w:num>
  <w:num w:numId="2" w16cid:durableId="1888908000">
    <w:abstractNumId w:val="6"/>
  </w:num>
  <w:num w:numId="3" w16cid:durableId="1551651233">
    <w:abstractNumId w:val="2"/>
  </w:num>
  <w:num w:numId="4" w16cid:durableId="1478567506">
    <w:abstractNumId w:val="0"/>
  </w:num>
  <w:num w:numId="5" w16cid:durableId="1237545422">
    <w:abstractNumId w:val="7"/>
  </w:num>
  <w:num w:numId="6" w16cid:durableId="2407199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13508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680169">
    <w:abstractNumId w:val="3"/>
  </w:num>
  <w:num w:numId="9" w16cid:durableId="599141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85"/>
    <w:rsid w:val="0000245D"/>
    <w:rsid w:val="000065DE"/>
    <w:rsid w:val="000B65CF"/>
    <w:rsid w:val="000D5B05"/>
    <w:rsid w:val="000E0C6E"/>
    <w:rsid w:val="001043E2"/>
    <w:rsid w:val="00114B0A"/>
    <w:rsid w:val="00123049"/>
    <w:rsid w:val="001257C7"/>
    <w:rsid w:val="00163674"/>
    <w:rsid w:val="00180246"/>
    <w:rsid w:val="001937AE"/>
    <w:rsid w:val="0020133D"/>
    <w:rsid w:val="00217F8D"/>
    <w:rsid w:val="00240B85"/>
    <w:rsid w:val="00245CA6"/>
    <w:rsid w:val="00250FE9"/>
    <w:rsid w:val="0026304C"/>
    <w:rsid w:val="002914C7"/>
    <w:rsid w:val="0029389E"/>
    <w:rsid w:val="002A621B"/>
    <w:rsid w:val="00317ACC"/>
    <w:rsid w:val="00322C35"/>
    <w:rsid w:val="0034727B"/>
    <w:rsid w:val="00374A2A"/>
    <w:rsid w:val="003779B9"/>
    <w:rsid w:val="00380195"/>
    <w:rsid w:val="00387097"/>
    <w:rsid w:val="003A0292"/>
    <w:rsid w:val="003A3BD5"/>
    <w:rsid w:val="003B7C0B"/>
    <w:rsid w:val="003E1117"/>
    <w:rsid w:val="003E2020"/>
    <w:rsid w:val="00413B4D"/>
    <w:rsid w:val="00431535"/>
    <w:rsid w:val="0051223B"/>
    <w:rsid w:val="00520C32"/>
    <w:rsid w:val="005556C0"/>
    <w:rsid w:val="005A1654"/>
    <w:rsid w:val="005B40E8"/>
    <w:rsid w:val="00606742"/>
    <w:rsid w:val="0062270B"/>
    <w:rsid w:val="0062517A"/>
    <w:rsid w:val="006A4823"/>
    <w:rsid w:val="006B0A20"/>
    <w:rsid w:val="006B341C"/>
    <w:rsid w:val="006F2CE3"/>
    <w:rsid w:val="00703804"/>
    <w:rsid w:val="00706844"/>
    <w:rsid w:val="00711A35"/>
    <w:rsid w:val="007E5F80"/>
    <w:rsid w:val="00804FE0"/>
    <w:rsid w:val="00812DC9"/>
    <w:rsid w:val="00860975"/>
    <w:rsid w:val="00870A05"/>
    <w:rsid w:val="0088780A"/>
    <w:rsid w:val="008F64FE"/>
    <w:rsid w:val="00912C4E"/>
    <w:rsid w:val="0091328B"/>
    <w:rsid w:val="00916495"/>
    <w:rsid w:val="0092583E"/>
    <w:rsid w:val="00935D33"/>
    <w:rsid w:val="009413C7"/>
    <w:rsid w:val="009578FF"/>
    <w:rsid w:val="0097037E"/>
    <w:rsid w:val="00984602"/>
    <w:rsid w:val="009D2E29"/>
    <w:rsid w:val="009E6E5A"/>
    <w:rsid w:val="009F4D34"/>
    <w:rsid w:val="00A00312"/>
    <w:rsid w:val="00A5571F"/>
    <w:rsid w:val="00A9380E"/>
    <w:rsid w:val="00A97714"/>
    <w:rsid w:val="00AC2A3B"/>
    <w:rsid w:val="00AD4EB2"/>
    <w:rsid w:val="00AE2E3F"/>
    <w:rsid w:val="00AF328A"/>
    <w:rsid w:val="00B17D27"/>
    <w:rsid w:val="00B22347"/>
    <w:rsid w:val="00B26F60"/>
    <w:rsid w:val="00B2717C"/>
    <w:rsid w:val="00B342C8"/>
    <w:rsid w:val="00B76E83"/>
    <w:rsid w:val="00B97677"/>
    <w:rsid w:val="00BD7EEF"/>
    <w:rsid w:val="00C1333B"/>
    <w:rsid w:val="00C150FE"/>
    <w:rsid w:val="00C541D0"/>
    <w:rsid w:val="00C55467"/>
    <w:rsid w:val="00C83030"/>
    <w:rsid w:val="00CB14BA"/>
    <w:rsid w:val="00CC4CF5"/>
    <w:rsid w:val="00D56212"/>
    <w:rsid w:val="00D67C81"/>
    <w:rsid w:val="00DB4739"/>
    <w:rsid w:val="00DD783D"/>
    <w:rsid w:val="00DF3347"/>
    <w:rsid w:val="00DF4CCB"/>
    <w:rsid w:val="00E32103"/>
    <w:rsid w:val="00E358F8"/>
    <w:rsid w:val="00E46A0C"/>
    <w:rsid w:val="00E5631B"/>
    <w:rsid w:val="00E90FE9"/>
    <w:rsid w:val="00E91081"/>
    <w:rsid w:val="00EC22D4"/>
    <w:rsid w:val="00EE66B0"/>
    <w:rsid w:val="00F9343D"/>
    <w:rsid w:val="00F96CF1"/>
    <w:rsid w:val="00F97970"/>
    <w:rsid w:val="00FB5588"/>
    <w:rsid w:val="00FC63A5"/>
    <w:rsid w:val="00FD2033"/>
    <w:rsid w:val="00FD629C"/>
    <w:rsid w:val="00FD6D63"/>
    <w:rsid w:val="00FE5BC8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AF5D1"/>
  <w15:chartTrackingRefBased/>
  <w15:docId w15:val="{EE4092C9-A22C-D440-B6D4-CD496DFD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85"/>
  </w:style>
  <w:style w:type="paragraph" w:styleId="Footer">
    <w:name w:val="footer"/>
    <w:basedOn w:val="Normal"/>
    <w:link w:val="FooterChar"/>
    <w:uiPriority w:val="99"/>
    <w:unhideWhenUsed/>
    <w:rsid w:val="00240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B85"/>
  </w:style>
  <w:style w:type="paragraph" w:customStyle="1" w:styleId="BasicParagraph">
    <w:name w:val="[Basic Paragraph]"/>
    <w:basedOn w:val="Normal"/>
    <w:uiPriority w:val="99"/>
    <w:rsid w:val="00240B8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C541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0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37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1223B"/>
    <w:rPr>
      <w:b/>
      <w:bCs/>
    </w:rPr>
  </w:style>
  <w:style w:type="paragraph" w:styleId="Revision">
    <w:name w:val="Revision"/>
    <w:hidden/>
    <w:uiPriority w:val="99"/>
    <w:semiHidden/>
    <w:rsid w:val="0094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F8FAC221D34497FE25C305578C54" ma:contentTypeVersion="15" ma:contentTypeDescription="Create a new document." ma:contentTypeScope="" ma:versionID="e744f2dc614436c049d2166987e79830">
  <xsd:schema xmlns:xsd="http://www.w3.org/2001/XMLSchema" xmlns:xs="http://www.w3.org/2001/XMLSchema" xmlns:p="http://schemas.microsoft.com/office/2006/metadata/properties" xmlns:ns2="e5805ff7-bc01-4b14-b19f-7a86b8b70e8c" xmlns:ns3="12266775-0d52-46a1-8a41-3bd266e95af4" targetNamespace="http://schemas.microsoft.com/office/2006/metadata/properties" ma:root="true" ma:fieldsID="c19b8c7e5bfa3cec792e9a76d544c634" ns2:_="" ns3:_="">
    <xsd:import namespace="e5805ff7-bc01-4b14-b19f-7a86b8b70e8c"/>
    <xsd:import namespace="12266775-0d52-46a1-8a41-3bd266e95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05ff7-bc01-4b14-b19f-7a86b8b7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149630-0c72-479e-8743-bbe3298ca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6775-0d52-46a1-8a41-3bd266e95a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d1e8b0-b77a-4a1e-8347-5b42c4f6a9f1}" ma:internalName="TaxCatchAll" ma:showField="CatchAllData" ma:web="12266775-0d52-46a1-8a41-3bd266e95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66775-0d52-46a1-8a41-3bd266e95af4" xsi:nil="true"/>
    <lcf76f155ced4ddcb4097134ff3c332f xmlns="e5805ff7-bc01-4b14-b19f-7a86b8b70e8c">
      <Terms xmlns="http://schemas.microsoft.com/office/infopath/2007/PartnerControls"/>
    </lcf76f155ced4ddcb4097134ff3c332f>
    <SharedWithUsers xmlns="12266775-0d52-46a1-8a41-3bd266e95af4">
      <UserInfo>
        <DisplayName/>
        <AccountId xsi:nil="true"/>
        <AccountType/>
      </UserInfo>
    </SharedWithUsers>
    <MediaLengthInSeconds xmlns="e5805ff7-bc01-4b14-b19f-7a86b8b70e8c" xsi:nil="true"/>
  </documentManagement>
</p:properties>
</file>

<file path=customXml/itemProps1.xml><?xml version="1.0" encoding="utf-8"?>
<ds:datastoreItem xmlns:ds="http://schemas.openxmlformats.org/officeDocument/2006/customXml" ds:itemID="{89CCA63B-BDFF-4203-85BB-DCE3D7BC1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EB6ED-C791-4DF5-85FA-33CF791D0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05ff7-bc01-4b14-b19f-7a86b8b70e8c"/>
    <ds:schemaRef ds:uri="12266775-0d52-46a1-8a41-3bd266e9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68632-1602-4A0C-B9C2-0EC28045FA68}">
  <ds:schemaRefs>
    <ds:schemaRef ds:uri="http://schemas.microsoft.com/office/2006/metadata/properties"/>
    <ds:schemaRef ds:uri="http://schemas.microsoft.com/office/infopath/2007/PartnerControls"/>
    <ds:schemaRef ds:uri="12266775-0d52-46a1-8a41-3bd266e95af4"/>
    <ds:schemaRef ds:uri="e5805ff7-bc01-4b14-b19f-7a86b8b70e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DuPont</dc:creator>
  <cp:keywords/>
  <dc:description/>
  <cp:lastModifiedBy>Brittany Owens</cp:lastModifiedBy>
  <cp:revision>2</cp:revision>
  <cp:lastPrinted>2024-03-18T15:39:00Z</cp:lastPrinted>
  <dcterms:created xsi:type="dcterms:W3CDTF">2024-03-19T20:17:00Z</dcterms:created>
  <dcterms:modified xsi:type="dcterms:W3CDTF">2024-03-19T20:17:00Z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0x010100E49A508E25F8C3468A9CF5E8BE1780A3</vt:lpwstr>
  </property>
  <property fmtid="{D5CDD505-2E9C-101B-9397-08002B2CF9AE}" pid="3" name="Order">
    <vt:r8>96983000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